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Pr="004862E0" w:rsidRDefault="004862E0" w:rsidP="004862E0">
      <w:pPr>
        <w:spacing w:line="360" w:lineRule="auto"/>
        <w:jc w:val="center"/>
        <w:rPr>
          <w:rStyle w:val="Strong"/>
          <w:rFonts w:ascii="Times New Roman" w:hAnsi="Times New Roman" w:cs="Times New Roman"/>
          <w:b w:val="0"/>
          <w:bCs w:val="0"/>
          <w:sz w:val="24"/>
          <w:szCs w:val="24"/>
        </w:rPr>
      </w:pPr>
      <w:r w:rsidRPr="004862E0">
        <w:rPr>
          <w:rStyle w:val="Strong"/>
          <w:rFonts w:ascii="Times New Roman" w:hAnsi="Times New Roman" w:cs="Times New Roman"/>
          <w:b w:val="0"/>
          <w:bCs w:val="0"/>
          <w:sz w:val="24"/>
          <w:szCs w:val="24"/>
        </w:rPr>
        <w:t>HR Case Study</w:t>
      </w:r>
    </w:p>
    <w:p w:rsidR="004862E0" w:rsidRPr="004862E0" w:rsidRDefault="004862E0" w:rsidP="004862E0">
      <w:pPr>
        <w:spacing w:line="360" w:lineRule="auto"/>
        <w:jc w:val="center"/>
        <w:rPr>
          <w:rFonts w:ascii="Times New Roman" w:hAnsi="Times New Roman" w:cs="Times New Roman"/>
          <w:sz w:val="24"/>
          <w:szCs w:val="24"/>
        </w:rPr>
      </w:pPr>
      <w:r w:rsidRPr="004862E0">
        <w:rPr>
          <w:rFonts w:ascii="Times New Roman" w:hAnsi="Times New Roman" w:cs="Times New Roman"/>
          <w:sz w:val="24"/>
          <w:szCs w:val="24"/>
        </w:rPr>
        <w:t>[Name of Student]</w:t>
      </w:r>
    </w:p>
    <w:p w:rsidR="004862E0" w:rsidRPr="004862E0" w:rsidRDefault="004862E0" w:rsidP="004862E0">
      <w:pPr>
        <w:spacing w:line="360" w:lineRule="auto"/>
        <w:jc w:val="center"/>
        <w:rPr>
          <w:rFonts w:ascii="Times New Roman" w:hAnsi="Times New Roman" w:cs="Times New Roman"/>
          <w:sz w:val="24"/>
          <w:szCs w:val="24"/>
        </w:rPr>
      </w:pPr>
      <w:r w:rsidRPr="004862E0">
        <w:rPr>
          <w:rFonts w:ascii="Times New Roman" w:hAnsi="Times New Roman" w:cs="Times New Roman"/>
          <w:sz w:val="24"/>
          <w:szCs w:val="24"/>
        </w:rPr>
        <w:t>[Name of Institute]</w:t>
      </w:r>
    </w:p>
    <w:p w:rsidR="004862E0" w:rsidRPr="004862E0" w:rsidRDefault="004862E0" w:rsidP="004862E0">
      <w:pPr>
        <w:spacing w:line="360" w:lineRule="auto"/>
        <w:jc w:val="center"/>
        <w:rPr>
          <w:rFonts w:ascii="Times New Roman" w:hAnsi="Times New Roman" w:cs="Times New Roman"/>
          <w:sz w:val="24"/>
          <w:szCs w:val="24"/>
        </w:rPr>
      </w:pPr>
      <w:r w:rsidRPr="004862E0">
        <w:rPr>
          <w:rFonts w:ascii="Times New Roman" w:hAnsi="Times New Roman" w:cs="Times New Roman"/>
          <w:sz w:val="24"/>
          <w:szCs w:val="24"/>
        </w:rPr>
        <w:t>[Date]</w:t>
      </w: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 w:rsidR="004862E0" w:rsidRDefault="004862E0" w:rsidP="004862E0"/>
    <w:p w:rsidR="004862E0" w:rsidRDefault="004862E0" w:rsidP="004862E0"/>
    <w:p w:rsidR="004862E0" w:rsidRDefault="004862E0" w:rsidP="004862E0"/>
    <w:p w:rsidR="004862E0" w:rsidRDefault="004862E0" w:rsidP="004862E0"/>
    <w:p w:rsidR="004862E0" w:rsidRDefault="004862E0" w:rsidP="004862E0"/>
    <w:p w:rsidR="004862E0" w:rsidRDefault="004862E0" w:rsidP="004862E0"/>
    <w:p w:rsidR="004862E0" w:rsidRDefault="004862E0" w:rsidP="004862E0"/>
    <w:p w:rsidR="004862E0" w:rsidRDefault="004862E0" w:rsidP="004862E0"/>
    <w:p w:rsidR="004862E0" w:rsidRDefault="004862E0" w:rsidP="004862E0"/>
    <w:p w:rsidR="004862E0" w:rsidRPr="004862E0" w:rsidRDefault="004862E0" w:rsidP="004862E0"/>
    <w:sdt>
      <w:sdtPr>
        <w:id w:val="301119288"/>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rsidR="004862E0" w:rsidRDefault="004862E0" w:rsidP="004862E0">
          <w:pPr>
            <w:pStyle w:val="TOCHeading"/>
            <w:spacing w:line="360" w:lineRule="auto"/>
            <w:jc w:val="both"/>
          </w:pPr>
          <w:r>
            <w:t>Table of Contents</w:t>
          </w:r>
        </w:p>
        <w:p w:rsidR="004862E0" w:rsidRPr="004862E0" w:rsidRDefault="004862E0" w:rsidP="004862E0">
          <w:pPr>
            <w:pStyle w:val="TOC1"/>
            <w:tabs>
              <w:tab w:val="right" w:leader="dot" w:pos="9350"/>
            </w:tabs>
            <w:spacing w:line="360" w:lineRule="auto"/>
            <w:jc w:val="both"/>
            <w:rPr>
              <w:rFonts w:ascii="Times New Roman" w:hAnsi="Times New Roman" w:cs="Times New Roman"/>
              <w:noProof/>
              <w:sz w:val="24"/>
              <w:szCs w:val="24"/>
            </w:rPr>
          </w:pPr>
          <w:r w:rsidRPr="004862E0">
            <w:rPr>
              <w:rFonts w:ascii="Times New Roman" w:hAnsi="Times New Roman" w:cs="Times New Roman"/>
              <w:sz w:val="24"/>
              <w:szCs w:val="24"/>
            </w:rPr>
            <w:fldChar w:fldCharType="begin"/>
          </w:r>
          <w:r w:rsidRPr="004862E0">
            <w:rPr>
              <w:rFonts w:ascii="Times New Roman" w:hAnsi="Times New Roman" w:cs="Times New Roman"/>
              <w:sz w:val="24"/>
              <w:szCs w:val="24"/>
            </w:rPr>
            <w:instrText xml:space="preserve"> TOC \o "1-3" \h \z \u </w:instrText>
          </w:r>
          <w:r w:rsidRPr="004862E0">
            <w:rPr>
              <w:rFonts w:ascii="Times New Roman" w:hAnsi="Times New Roman" w:cs="Times New Roman"/>
              <w:sz w:val="24"/>
              <w:szCs w:val="24"/>
            </w:rPr>
            <w:fldChar w:fldCharType="separate"/>
          </w:r>
          <w:hyperlink w:anchor="_Toc153294242" w:history="1">
            <w:r w:rsidRPr="004862E0">
              <w:rPr>
                <w:rStyle w:val="Hyperlink"/>
                <w:rFonts w:ascii="Times New Roman" w:hAnsi="Times New Roman" w:cs="Times New Roman"/>
                <w:noProof/>
                <w:sz w:val="24"/>
                <w:szCs w:val="24"/>
              </w:rPr>
              <w:t>Introduction</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_Toc153294242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2</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1"/>
            <w:tabs>
              <w:tab w:val="right" w:leader="dot" w:pos="9350"/>
            </w:tabs>
            <w:spacing w:line="360" w:lineRule="auto"/>
            <w:jc w:val="both"/>
            <w:rPr>
              <w:rFonts w:ascii="Times New Roman" w:hAnsi="Times New Roman" w:cs="Times New Roman"/>
              <w:noProof/>
              <w:sz w:val="24"/>
              <w:szCs w:val="24"/>
            </w:rPr>
          </w:pPr>
          <w:hyperlink w:anchor="_Toc153294243" w:history="1">
            <w:r w:rsidRPr="004862E0">
              <w:rPr>
                <w:rStyle w:val="Hyperlink"/>
                <w:rFonts w:ascii="Times New Roman" w:hAnsi="Times New Roman" w:cs="Times New Roman"/>
                <w:noProof/>
                <w:sz w:val="24"/>
                <w:szCs w:val="24"/>
              </w:rPr>
              <w:t>State Of Mind Of Employees Of Asian Motors</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_Toc153294243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2</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1"/>
            <w:tabs>
              <w:tab w:val="right" w:leader="dot" w:pos="9350"/>
            </w:tabs>
            <w:spacing w:line="360" w:lineRule="auto"/>
            <w:jc w:val="both"/>
            <w:rPr>
              <w:rFonts w:ascii="Times New Roman" w:hAnsi="Times New Roman" w:cs="Times New Roman"/>
              <w:noProof/>
              <w:sz w:val="24"/>
              <w:szCs w:val="24"/>
            </w:rPr>
          </w:pPr>
          <w:hyperlink w:anchor="_Toc153294244" w:history="1">
            <w:r w:rsidRPr="004862E0">
              <w:rPr>
                <w:rStyle w:val="Hyperlink"/>
                <w:rFonts w:ascii="Times New Roman" w:hAnsi="Times New Roman" w:cs="Times New Roman"/>
                <w:noProof/>
                <w:sz w:val="24"/>
                <w:szCs w:val="24"/>
              </w:rPr>
              <w:t>External Factors Determining In The Case</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_Toc153294244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3</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1"/>
            <w:tabs>
              <w:tab w:val="right" w:leader="dot" w:pos="9350"/>
            </w:tabs>
            <w:spacing w:line="360" w:lineRule="auto"/>
            <w:jc w:val="both"/>
            <w:rPr>
              <w:rFonts w:ascii="Times New Roman" w:hAnsi="Times New Roman" w:cs="Times New Roman"/>
              <w:noProof/>
              <w:sz w:val="24"/>
              <w:szCs w:val="24"/>
            </w:rPr>
          </w:pPr>
          <w:hyperlink w:anchor="_Toc153294245" w:history="1">
            <w:r w:rsidRPr="004862E0">
              <w:rPr>
                <w:rStyle w:val="Hyperlink"/>
                <w:rFonts w:ascii="Times New Roman" w:hAnsi="Times New Roman" w:cs="Times New Roman"/>
                <w:noProof/>
                <w:sz w:val="24"/>
                <w:szCs w:val="24"/>
              </w:rPr>
              <w:t>Possible Plan For Employees And Management</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_Toc153294245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4</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1"/>
            <w:tabs>
              <w:tab w:val="right" w:leader="dot" w:pos="9350"/>
            </w:tabs>
            <w:spacing w:line="360" w:lineRule="auto"/>
            <w:jc w:val="both"/>
            <w:rPr>
              <w:rFonts w:ascii="Times New Roman" w:hAnsi="Times New Roman" w:cs="Times New Roman"/>
              <w:noProof/>
              <w:sz w:val="24"/>
              <w:szCs w:val="24"/>
            </w:rPr>
          </w:pPr>
          <w:hyperlink w:anchor="_Toc153294246" w:history="1">
            <w:r w:rsidRPr="004862E0">
              <w:rPr>
                <w:rStyle w:val="Hyperlink"/>
                <w:rFonts w:ascii="Times New Roman" w:hAnsi="Times New Roman" w:cs="Times New Roman"/>
                <w:noProof/>
                <w:sz w:val="24"/>
                <w:szCs w:val="24"/>
              </w:rPr>
              <w:t>Pros And Cons</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_Toc153294246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5</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2"/>
            <w:tabs>
              <w:tab w:val="right" w:leader="dot" w:pos="9350"/>
            </w:tabs>
            <w:spacing w:line="360" w:lineRule="auto"/>
            <w:jc w:val="both"/>
            <w:rPr>
              <w:rFonts w:ascii="Times New Roman" w:hAnsi="Times New Roman" w:cs="Times New Roman"/>
              <w:noProof/>
              <w:sz w:val="24"/>
              <w:szCs w:val="24"/>
            </w:rPr>
          </w:pPr>
          <w:hyperlink w:anchor="_Toc153294247" w:history="1">
            <w:r w:rsidRPr="004862E0">
              <w:rPr>
                <w:rStyle w:val="Hyperlink"/>
                <w:rFonts w:ascii="Times New Roman" w:hAnsi="Times New Roman" w:cs="Times New Roman"/>
                <w:noProof/>
                <w:sz w:val="24"/>
                <w:szCs w:val="24"/>
              </w:rPr>
              <w:t>Pros:</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_Toc153294247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5</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2"/>
            <w:tabs>
              <w:tab w:val="right" w:leader="dot" w:pos="9350"/>
            </w:tabs>
            <w:spacing w:line="360" w:lineRule="auto"/>
            <w:jc w:val="both"/>
            <w:rPr>
              <w:rFonts w:ascii="Times New Roman" w:hAnsi="Times New Roman" w:cs="Times New Roman"/>
              <w:noProof/>
              <w:sz w:val="24"/>
              <w:szCs w:val="24"/>
            </w:rPr>
          </w:pPr>
          <w:hyperlink w:anchor="_Toc153294248" w:history="1">
            <w:r w:rsidRPr="004862E0">
              <w:rPr>
                <w:rStyle w:val="Hyperlink"/>
                <w:rFonts w:ascii="Times New Roman" w:hAnsi="Times New Roman" w:cs="Times New Roman"/>
                <w:noProof/>
                <w:sz w:val="24"/>
                <w:szCs w:val="24"/>
              </w:rPr>
              <w:t>Cons:</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_Toc153294248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5</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1"/>
            <w:tabs>
              <w:tab w:val="right" w:leader="dot" w:pos="9350"/>
            </w:tabs>
            <w:spacing w:line="360" w:lineRule="auto"/>
            <w:jc w:val="both"/>
            <w:rPr>
              <w:rFonts w:ascii="Times New Roman" w:hAnsi="Times New Roman" w:cs="Times New Roman"/>
              <w:noProof/>
              <w:sz w:val="24"/>
              <w:szCs w:val="24"/>
            </w:rPr>
          </w:pPr>
          <w:hyperlink w:anchor="_Toc153294249" w:history="1">
            <w:r w:rsidRPr="004862E0">
              <w:rPr>
                <w:rStyle w:val="Hyperlink"/>
                <w:rFonts w:ascii="Times New Roman" w:hAnsi="Times New Roman" w:cs="Times New Roman"/>
                <w:noProof/>
                <w:sz w:val="24"/>
                <w:szCs w:val="24"/>
              </w:rPr>
              <w:t>Conclusion</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_Toc153294249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5</w:t>
            </w:r>
            <w:r w:rsidRPr="004862E0">
              <w:rPr>
                <w:rFonts w:ascii="Times New Roman" w:hAnsi="Times New Roman" w:cs="Times New Roman"/>
                <w:noProof/>
                <w:webHidden/>
                <w:sz w:val="24"/>
                <w:szCs w:val="24"/>
              </w:rPr>
              <w:fldChar w:fldCharType="end"/>
            </w:r>
          </w:hyperlink>
        </w:p>
        <w:p w:rsidR="004862E0" w:rsidRPr="004862E0" w:rsidRDefault="004862E0" w:rsidP="004862E0">
          <w:pPr>
            <w:pStyle w:val="TOC1"/>
            <w:tabs>
              <w:tab w:val="right" w:leader="dot" w:pos="9350"/>
            </w:tabs>
            <w:spacing w:line="360" w:lineRule="auto"/>
            <w:jc w:val="both"/>
            <w:rPr>
              <w:rFonts w:ascii="Times New Roman" w:hAnsi="Times New Roman" w:cs="Times New Roman"/>
              <w:noProof/>
              <w:sz w:val="24"/>
              <w:szCs w:val="24"/>
            </w:rPr>
          </w:pPr>
          <w:hyperlink w:anchor="_Toc153294250" w:history="1">
            <w:r w:rsidRPr="004862E0">
              <w:rPr>
                <w:rStyle w:val="Hyperlink"/>
                <w:rFonts w:ascii="Times New Roman" w:hAnsi="Times New Roman" w:cs="Times New Roman"/>
                <w:noProof/>
                <w:sz w:val="24"/>
                <w:szCs w:val="24"/>
              </w:rPr>
              <w:t>References</w:t>
            </w:r>
            <w:r w:rsidRPr="004862E0">
              <w:rPr>
                <w:rFonts w:ascii="Times New Roman" w:hAnsi="Times New Roman" w:cs="Times New Roman"/>
                <w:noProof/>
                <w:webHidden/>
                <w:sz w:val="24"/>
                <w:szCs w:val="24"/>
              </w:rPr>
              <w:tab/>
            </w:r>
            <w:r w:rsidRPr="004862E0">
              <w:rPr>
                <w:rFonts w:ascii="Times New Roman" w:hAnsi="Times New Roman" w:cs="Times New Roman"/>
                <w:noProof/>
                <w:webHidden/>
                <w:sz w:val="24"/>
                <w:szCs w:val="24"/>
              </w:rPr>
              <w:fldChar w:fldCharType="begin"/>
            </w:r>
            <w:r w:rsidRPr="004862E0">
              <w:rPr>
                <w:rFonts w:ascii="Times New Roman" w:hAnsi="Times New Roman" w:cs="Times New Roman"/>
                <w:noProof/>
                <w:webHidden/>
                <w:sz w:val="24"/>
                <w:szCs w:val="24"/>
              </w:rPr>
              <w:instrText xml:space="preserve"> PAGEREF _Toc153294250 \h </w:instrText>
            </w:r>
            <w:r w:rsidRPr="004862E0">
              <w:rPr>
                <w:rFonts w:ascii="Times New Roman" w:hAnsi="Times New Roman" w:cs="Times New Roman"/>
                <w:noProof/>
                <w:webHidden/>
                <w:sz w:val="24"/>
                <w:szCs w:val="24"/>
              </w:rPr>
            </w:r>
            <w:r w:rsidRPr="004862E0">
              <w:rPr>
                <w:rFonts w:ascii="Times New Roman" w:hAnsi="Times New Roman" w:cs="Times New Roman"/>
                <w:noProof/>
                <w:webHidden/>
                <w:sz w:val="24"/>
                <w:szCs w:val="24"/>
              </w:rPr>
              <w:fldChar w:fldCharType="separate"/>
            </w:r>
            <w:r w:rsidRPr="004862E0">
              <w:rPr>
                <w:rFonts w:ascii="Times New Roman" w:hAnsi="Times New Roman" w:cs="Times New Roman"/>
                <w:noProof/>
                <w:webHidden/>
                <w:sz w:val="24"/>
                <w:szCs w:val="24"/>
              </w:rPr>
              <w:t>6</w:t>
            </w:r>
            <w:r w:rsidRPr="004862E0">
              <w:rPr>
                <w:rFonts w:ascii="Times New Roman" w:hAnsi="Times New Roman" w:cs="Times New Roman"/>
                <w:noProof/>
                <w:webHidden/>
                <w:sz w:val="24"/>
                <w:szCs w:val="24"/>
              </w:rPr>
              <w:fldChar w:fldCharType="end"/>
            </w:r>
          </w:hyperlink>
        </w:p>
        <w:p w:rsidR="004862E0" w:rsidRDefault="004862E0" w:rsidP="004862E0">
          <w:pPr>
            <w:spacing w:line="360" w:lineRule="auto"/>
            <w:jc w:val="both"/>
          </w:pPr>
          <w:r w:rsidRPr="004862E0">
            <w:rPr>
              <w:rFonts w:ascii="Times New Roman" w:hAnsi="Times New Roman" w:cs="Times New Roman"/>
              <w:bCs/>
              <w:noProof/>
              <w:sz w:val="24"/>
              <w:szCs w:val="24"/>
            </w:rPr>
            <w:fldChar w:fldCharType="end"/>
          </w:r>
        </w:p>
      </w:sdtContent>
    </w:sdt>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Pr>
        <w:pStyle w:val="Heading1"/>
        <w:spacing w:line="360" w:lineRule="auto"/>
        <w:jc w:val="both"/>
        <w:rPr>
          <w:rStyle w:val="Strong"/>
          <w:rFonts w:ascii="Times New Roman" w:hAnsi="Times New Roman" w:cs="Times New Roman"/>
          <w:bCs w:val="0"/>
          <w:color w:val="auto"/>
          <w:sz w:val="24"/>
          <w:szCs w:val="24"/>
        </w:rPr>
      </w:pPr>
    </w:p>
    <w:p w:rsidR="004862E0" w:rsidRDefault="004862E0" w:rsidP="004862E0"/>
    <w:p w:rsidR="004862E0" w:rsidRDefault="004862E0" w:rsidP="004862E0"/>
    <w:p w:rsidR="004862E0" w:rsidRPr="004862E0" w:rsidRDefault="004862E0" w:rsidP="004862E0"/>
    <w:p w:rsidR="004862E0" w:rsidRPr="004862E0" w:rsidRDefault="004862E0" w:rsidP="004862E0">
      <w:pPr>
        <w:pStyle w:val="Heading1"/>
        <w:spacing w:line="360" w:lineRule="auto"/>
        <w:jc w:val="both"/>
        <w:rPr>
          <w:rFonts w:ascii="Times New Roman" w:hAnsi="Times New Roman" w:cs="Times New Roman"/>
          <w:color w:val="auto"/>
          <w:sz w:val="24"/>
          <w:szCs w:val="24"/>
        </w:rPr>
      </w:pPr>
      <w:bookmarkStart w:id="0" w:name="_Toc153294242"/>
      <w:r w:rsidRPr="004862E0">
        <w:rPr>
          <w:rStyle w:val="Strong"/>
          <w:rFonts w:ascii="Times New Roman" w:hAnsi="Times New Roman" w:cs="Times New Roman"/>
          <w:bCs w:val="0"/>
          <w:color w:val="auto"/>
          <w:sz w:val="24"/>
          <w:szCs w:val="24"/>
        </w:rPr>
        <w:lastRenderedPageBreak/>
        <w:t>Introduction</w:t>
      </w:r>
      <w:bookmarkEnd w:id="0"/>
    </w:p>
    <w:p w:rsidR="004862E0" w:rsidRPr="004862E0" w:rsidRDefault="004862E0" w:rsidP="004862E0">
      <w:pPr>
        <w:pStyle w:val="NormalWeb"/>
        <w:spacing w:before="0" w:beforeAutospacing="0" w:after="0" w:afterAutospacing="0" w:line="360" w:lineRule="auto"/>
        <w:jc w:val="both"/>
      </w:pPr>
      <w:r w:rsidRPr="004862E0">
        <w:t xml:space="preserve">Asian Motors Ltd. is a reputable automobile components company with over sixty years of experience. Throughout its history, the firm has </w:t>
      </w:r>
      <w:proofErr w:type="spellStart"/>
      <w:r w:rsidRPr="004862E0">
        <w:t>prioritised</w:t>
      </w:r>
      <w:proofErr w:type="spellEnd"/>
      <w:r w:rsidRPr="004862E0">
        <w:t xml:space="preserve"> timely delivery and high-quality products. New competitors and cutting-edge technologies are changing the landscape. Due to market developments, Asian Motors understands the necessity for organisational growth at a critical time. This case study examines Asian Motors' complicated history, illustrating the necessity for organisational development to support a strategy transition and the challenges of changing market conditions.</w:t>
      </w: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Heading1"/>
        <w:spacing w:line="360" w:lineRule="auto"/>
        <w:jc w:val="both"/>
        <w:rPr>
          <w:rFonts w:ascii="Times New Roman" w:hAnsi="Times New Roman" w:cs="Times New Roman"/>
          <w:color w:val="auto"/>
          <w:sz w:val="24"/>
          <w:szCs w:val="24"/>
        </w:rPr>
      </w:pPr>
      <w:bookmarkStart w:id="1" w:name="_Toc153294243"/>
      <w:r w:rsidRPr="004862E0">
        <w:rPr>
          <w:rStyle w:val="Strong"/>
          <w:rFonts w:ascii="Times New Roman" w:hAnsi="Times New Roman" w:cs="Times New Roman"/>
          <w:bCs w:val="0"/>
          <w:color w:val="auto"/>
          <w:sz w:val="24"/>
          <w:szCs w:val="24"/>
        </w:rPr>
        <w:t xml:space="preserve">State </w:t>
      </w:r>
      <w:proofErr w:type="gramStart"/>
      <w:r w:rsidRPr="004862E0">
        <w:rPr>
          <w:rStyle w:val="Strong"/>
          <w:rFonts w:ascii="Times New Roman" w:hAnsi="Times New Roman" w:cs="Times New Roman"/>
          <w:bCs w:val="0"/>
          <w:color w:val="auto"/>
          <w:sz w:val="24"/>
          <w:szCs w:val="24"/>
        </w:rPr>
        <w:t>Of</w:t>
      </w:r>
      <w:proofErr w:type="gramEnd"/>
      <w:r w:rsidRPr="004862E0">
        <w:rPr>
          <w:rStyle w:val="Strong"/>
          <w:rFonts w:ascii="Times New Roman" w:hAnsi="Times New Roman" w:cs="Times New Roman"/>
          <w:bCs w:val="0"/>
          <w:color w:val="auto"/>
          <w:sz w:val="24"/>
          <w:szCs w:val="24"/>
        </w:rPr>
        <w:t xml:space="preserve"> Mind Of Employees Of Asian Motors</w:t>
      </w:r>
      <w:bookmarkEnd w:id="1"/>
    </w:p>
    <w:p w:rsidR="004862E0" w:rsidRPr="004862E0" w:rsidRDefault="004862E0" w:rsidP="004862E0">
      <w:pPr>
        <w:pStyle w:val="NormalWeb"/>
        <w:spacing w:before="0" w:beforeAutospacing="0" w:after="0" w:afterAutospacing="0" w:line="360" w:lineRule="auto"/>
        <w:jc w:val="both"/>
      </w:pPr>
      <w:r w:rsidRPr="004862E0">
        <w:t>The dedication of Asian Motors' workforce, which is renowned for its steadfast commitment and extensive service, is the key to the company's success. Many people have worked for the firm for 30–40 years, proving this. Employees feel secure due to the company's reputation for prompt delivery and high-quality products</w:t>
      </w:r>
      <w:r>
        <w:t xml:space="preserve"> </w:t>
      </w:r>
      <w:r>
        <w:t>(Team, 2023)</w:t>
      </w:r>
      <w:r w:rsidRPr="004862E0">
        <w:t>. The firm has had little staff turnover.</w:t>
      </w:r>
    </w:p>
    <w:p w:rsidR="004862E0" w:rsidRPr="004862E0" w:rsidRDefault="004862E0" w:rsidP="004862E0">
      <w:pPr>
        <w:pStyle w:val="NormalWeb"/>
        <w:spacing w:before="0" w:beforeAutospacing="0" w:after="0" w:afterAutospacing="0" w:line="360" w:lineRule="auto"/>
        <w:jc w:val="both"/>
      </w:pPr>
      <w:r w:rsidRPr="004862E0">
        <w:t>The entry of new rivals into the market has upset the delicate equilibrium of this dedicated workforce. These competitors use cutting-edge technologies, which challenges Asian Motors' operations. The requirement for current technologies from large clients, especially those that follow Total Quality Management (TQM) ISO standards, has increased the need for a strategic response</w:t>
      </w:r>
      <w:r>
        <w:t xml:space="preserve"> </w:t>
      </w:r>
      <w:r>
        <w:t>(Hartzell, 2023)</w:t>
      </w:r>
      <w:r w:rsidRPr="004862E0">
        <w:t>. The employees seem uneasy about using these modern technologies in manufacturing.</w:t>
      </w:r>
    </w:p>
    <w:p w:rsidR="004862E0" w:rsidRPr="004862E0" w:rsidRDefault="004862E0" w:rsidP="004862E0">
      <w:pPr>
        <w:pStyle w:val="NormalWeb"/>
        <w:spacing w:before="0" w:beforeAutospacing="0" w:after="0" w:afterAutospacing="0" w:line="360" w:lineRule="auto"/>
        <w:jc w:val="both"/>
      </w:pPr>
      <w:r w:rsidRPr="004862E0">
        <w:t>This disruptive incident caused staff complaints and change resistance. Since they have mostly worked for Asian Motors, the ageing workforce is facing a technological change. Retirement of a large segment of the workforce raises concerns about job security and the logic of investing in the development of short-term workers. Employees are worried about their job security and the stability of the company they decided to work for to commit to a long-term career</w:t>
      </w:r>
      <w:r>
        <w:t xml:space="preserve"> </w:t>
      </w:r>
      <w:r>
        <w:t>(</w:t>
      </w:r>
      <w:proofErr w:type="spellStart"/>
      <w:r>
        <w:t>Larralde</w:t>
      </w:r>
      <w:proofErr w:type="spellEnd"/>
      <w:r>
        <w:t>, 2023)</w:t>
      </w:r>
      <w:r w:rsidRPr="004862E0">
        <w:t>.</w:t>
      </w:r>
    </w:p>
    <w:p w:rsidR="004862E0" w:rsidRPr="004862E0" w:rsidRDefault="004862E0" w:rsidP="004862E0">
      <w:pPr>
        <w:pStyle w:val="NormalWeb"/>
        <w:spacing w:before="0" w:beforeAutospacing="0" w:after="0" w:afterAutospacing="0" w:line="360" w:lineRule="auto"/>
        <w:jc w:val="both"/>
      </w:pPr>
      <w:r w:rsidRPr="004862E0">
        <w:t>This statement from the union leader reflects the workforce's opinion. The company is now full of doubt and suspicion, a far cry from its past as an advocate of job security and steadfast dedication. Clear communication and a comprehensive response to employee anxiety are stressed in the phrase above. The management plan discussion is crucial because it addresses these issues and creates a shared vision for the company's future.</w:t>
      </w: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Heading1"/>
        <w:spacing w:line="360" w:lineRule="auto"/>
        <w:jc w:val="both"/>
        <w:rPr>
          <w:rFonts w:ascii="Times New Roman" w:hAnsi="Times New Roman" w:cs="Times New Roman"/>
          <w:color w:val="auto"/>
          <w:sz w:val="24"/>
          <w:szCs w:val="24"/>
        </w:rPr>
      </w:pPr>
      <w:bookmarkStart w:id="2" w:name="_Toc153294244"/>
      <w:r w:rsidRPr="004862E0">
        <w:rPr>
          <w:rStyle w:val="Strong"/>
          <w:rFonts w:ascii="Times New Roman" w:hAnsi="Times New Roman" w:cs="Times New Roman"/>
          <w:bCs w:val="0"/>
          <w:color w:val="auto"/>
          <w:sz w:val="24"/>
          <w:szCs w:val="24"/>
        </w:rPr>
        <w:lastRenderedPageBreak/>
        <w:t xml:space="preserve">External Factors Determining </w:t>
      </w:r>
      <w:proofErr w:type="gramStart"/>
      <w:r w:rsidRPr="004862E0">
        <w:rPr>
          <w:rStyle w:val="Strong"/>
          <w:rFonts w:ascii="Times New Roman" w:hAnsi="Times New Roman" w:cs="Times New Roman"/>
          <w:bCs w:val="0"/>
          <w:color w:val="auto"/>
          <w:sz w:val="24"/>
          <w:szCs w:val="24"/>
        </w:rPr>
        <w:t>In</w:t>
      </w:r>
      <w:proofErr w:type="gramEnd"/>
      <w:r w:rsidRPr="004862E0">
        <w:rPr>
          <w:rStyle w:val="Strong"/>
          <w:rFonts w:ascii="Times New Roman" w:hAnsi="Times New Roman" w:cs="Times New Roman"/>
          <w:bCs w:val="0"/>
          <w:color w:val="auto"/>
          <w:sz w:val="24"/>
          <w:szCs w:val="24"/>
        </w:rPr>
        <w:t xml:space="preserve"> The Case</w:t>
      </w:r>
      <w:bookmarkEnd w:id="2"/>
      <w:r w:rsidRPr="004862E0">
        <w:rPr>
          <w:rStyle w:val="Strong"/>
          <w:rFonts w:ascii="Times New Roman" w:hAnsi="Times New Roman" w:cs="Times New Roman"/>
          <w:bCs w:val="0"/>
          <w:color w:val="auto"/>
          <w:sz w:val="24"/>
          <w:szCs w:val="24"/>
        </w:rPr>
        <w:t> </w:t>
      </w:r>
    </w:p>
    <w:p w:rsidR="004862E0" w:rsidRPr="004862E0" w:rsidRDefault="004862E0" w:rsidP="004862E0">
      <w:pPr>
        <w:pStyle w:val="NormalWeb"/>
        <w:spacing w:before="0" w:beforeAutospacing="0" w:after="0" w:afterAutospacing="0" w:line="360" w:lineRule="auto"/>
        <w:jc w:val="both"/>
      </w:pPr>
      <w:r w:rsidRPr="004862E0">
        <w:t>Several external influences are transforming the automobile spare parts business, putting Asian Motors at a pivotal time in its history. New rivals with cutting-edge technologies have changed market dynamics. The technological advances of its new rivals are challenging Asian Motors' operating operations. Asian Motors must react deliberately to maintain its competitive advantage.</w:t>
      </w:r>
    </w:p>
    <w:p w:rsidR="004862E0" w:rsidRPr="004862E0" w:rsidRDefault="004862E0" w:rsidP="004862E0">
      <w:pPr>
        <w:pStyle w:val="NormalWeb"/>
        <w:spacing w:before="0" w:beforeAutospacing="0" w:after="0" w:afterAutospacing="0" w:line="360" w:lineRule="auto"/>
        <w:jc w:val="both"/>
      </w:pPr>
      <w:r w:rsidRPr="004862E0">
        <w:t>Asian Motors also faces pressure from renowned customers, especially those employing stringent Quality Management (TQM) and ISO standards. Modern production standards are in high demand, showing changing customer expectations. To keep up with changing standards and retain clients, the company must adapt and adopt new technologies</w:t>
      </w:r>
      <w:r>
        <w:t xml:space="preserve"> </w:t>
      </w:r>
      <w:r>
        <w:t xml:space="preserve">(Smith and </w:t>
      </w:r>
      <w:proofErr w:type="spellStart"/>
      <w:r>
        <w:t>Sainfort</w:t>
      </w:r>
      <w:proofErr w:type="spellEnd"/>
      <w:r>
        <w:t>, 1989)</w:t>
      </w:r>
      <w:r w:rsidRPr="004862E0">
        <w:t>.</w:t>
      </w:r>
    </w:p>
    <w:p w:rsidR="004862E0" w:rsidRPr="004862E0" w:rsidRDefault="004862E0" w:rsidP="004862E0">
      <w:pPr>
        <w:pStyle w:val="NormalWeb"/>
        <w:spacing w:before="0" w:beforeAutospacing="0" w:after="0" w:afterAutospacing="0" w:line="360" w:lineRule="auto"/>
        <w:jc w:val="both"/>
      </w:pPr>
      <w:r w:rsidRPr="004862E0">
        <w:t>Asian Motors' preference for technology integration is driven by the automobile industry's rapid technical improvements. The use of modern technologies to increase productivity, efficiency, and competitiveness is the main emphasis of industry trends. The company must negotiate this problematic and rugged terrain to be competitive and adapt to the ever-changing technology environment.</w:t>
      </w:r>
    </w:p>
    <w:p w:rsidR="004862E0" w:rsidRPr="004862E0" w:rsidRDefault="004862E0" w:rsidP="004862E0">
      <w:pPr>
        <w:pStyle w:val="NormalWeb"/>
        <w:spacing w:before="0" w:beforeAutospacing="0" w:after="0" w:afterAutospacing="0" w:line="360" w:lineRule="auto"/>
        <w:jc w:val="both"/>
      </w:pPr>
      <w:r w:rsidRPr="004862E0">
        <w:t>The ageing workforce and upcoming retirements significantly affect Asian Motors' operations. Labour market issues affect firm dynamics. The anticipated departure of a large portion of the workforce has raised concerns about knowledge transfer, talent retention, and the organisation's ability to embrace new technologies</w:t>
      </w:r>
      <w:r>
        <w:t xml:space="preserve"> </w:t>
      </w:r>
      <w:r>
        <w:t>(</w:t>
      </w:r>
      <w:proofErr w:type="spellStart"/>
      <w:r>
        <w:t>Breaugh</w:t>
      </w:r>
      <w:proofErr w:type="spellEnd"/>
      <w:r>
        <w:t>, 2017)</w:t>
      </w:r>
      <w:r w:rsidRPr="004862E0">
        <w:t xml:space="preserve">. The preceding external variables show that Asian Motors must </w:t>
      </w:r>
      <w:proofErr w:type="spellStart"/>
      <w:r w:rsidRPr="004862E0">
        <w:t>modernise</w:t>
      </w:r>
      <w:proofErr w:type="spellEnd"/>
      <w:r w:rsidRPr="004862E0">
        <w:t xml:space="preserve"> and adapt its operations to industry standards and technology.</w:t>
      </w: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Heading1"/>
        <w:spacing w:line="360" w:lineRule="auto"/>
        <w:jc w:val="both"/>
        <w:rPr>
          <w:rFonts w:ascii="Times New Roman" w:hAnsi="Times New Roman" w:cs="Times New Roman"/>
          <w:color w:val="auto"/>
          <w:sz w:val="24"/>
          <w:szCs w:val="24"/>
        </w:rPr>
      </w:pPr>
      <w:bookmarkStart w:id="3" w:name="_Toc153294245"/>
      <w:r w:rsidRPr="004862E0">
        <w:rPr>
          <w:rStyle w:val="Strong"/>
          <w:rFonts w:ascii="Times New Roman" w:hAnsi="Times New Roman" w:cs="Times New Roman"/>
          <w:bCs w:val="0"/>
          <w:color w:val="auto"/>
          <w:sz w:val="24"/>
          <w:szCs w:val="24"/>
        </w:rPr>
        <w:t xml:space="preserve">Possible Plan </w:t>
      </w:r>
      <w:proofErr w:type="gramStart"/>
      <w:r w:rsidRPr="004862E0">
        <w:rPr>
          <w:rStyle w:val="Strong"/>
          <w:rFonts w:ascii="Times New Roman" w:hAnsi="Times New Roman" w:cs="Times New Roman"/>
          <w:bCs w:val="0"/>
          <w:color w:val="auto"/>
          <w:sz w:val="24"/>
          <w:szCs w:val="24"/>
        </w:rPr>
        <w:t>For</w:t>
      </w:r>
      <w:proofErr w:type="gramEnd"/>
      <w:r w:rsidRPr="004862E0">
        <w:rPr>
          <w:rStyle w:val="Strong"/>
          <w:rFonts w:ascii="Times New Roman" w:hAnsi="Times New Roman" w:cs="Times New Roman"/>
          <w:bCs w:val="0"/>
          <w:color w:val="auto"/>
          <w:sz w:val="24"/>
          <w:szCs w:val="24"/>
        </w:rPr>
        <w:t xml:space="preserve"> Employees And Management</w:t>
      </w:r>
      <w:bookmarkEnd w:id="3"/>
      <w:r w:rsidRPr="004862E0">
        <w:rPr>
          <w:rStyle w:val="Strong"/>
          <w:rFonts w:ascii="Times New Roman" w:hAnsi="Times New Roman" w:cs="Times New Roman"/>
          <w:bCs w:val="0"/>
          <w:color w:val="auto"/>
          <w:sz w:val="24"/>
          <w:szCs w:val="24"/>
        </w:rPr>
        <w:t> </w:t>
      </w:r>
    </w:p>
    <w:p w:rsidR="004862E0" w:rsidRPr="004862E0" w:rsidRDefault="004862E0" w:rsidP="004862E0">
      <w:pPr>
        <w:pStyle w:val="NormalWeb"/>
        <w:spacing w:before="0" w:beforeAutospacing="0" w:after="0" w:afterAutospacing="0" w:line="360" w:lineRule="auto"/>
        <w:jc w:val="both"/>
      </w:pPr>
      <w:r w:rsidRPr="004862E0">
        <w:t>Asian Motors, a well-known automotive company, has successfully used an all-encompassing management style to promote organisational growth and integrate modern technologies to overcome external challenges. It is crucial to note that management understands the importance of organisational development and takes a proactive response to changing market circumstances</w:t>
      </w:r>
      <w:r>
        <w:t xml:space="preserve"> </w:t>
      </w:r>
      <w:r>
        <w:t>(Bowen et al., 1991)</w:t>
      </w:r>
      <w:r w:rsidRPr="004862E0">
        <w:t>.</w:t>
      </w:r>
    </w:p>
    <w:p w:rsidR="004862E0" w:rsidRPr="004862E0" w:rsidRDefault="004862E0" w:rsidP="004862E0">
      <w:pPr>
        <w:pStyle w:val="NormalWeb"/>
        <w:spacing w:before="0" w:beforeAutospacing="0" w:after="0" w:afterAutospacing="0" w:line="360" w:lineRule="auto"/>
        <w:jc w:val="both"/>
      </w:pPr>
      <w:r w:rsidRPr="004862E0">
        <w:t>To ease this shift, a lot of money has been set aside for new equipment and technology. The management's financial contribution shows their devotion to the company's technological leadership. Their investments in modern infrastructure show this. This strategic move will help the company stay competitive.</w:t>
      </w:r>
    </w:p>
    <w:p w:rsidR="004862E0" w:rsidRPr="004862E0" w:rsidRDefault="004862E0" w:rsidP="004862E0">
      <w:pPr>
        <w:pStyle w:val="NormalWeb"/>
        <w:spacing w:before="0" w:beforeAutospacing="0" w:after="0" w:afterAutospacing="0" w:line="360" w:lineRule="auto"/>
        <w:jc w:val="both"/>
      </w:pPr>
      <w:r w:rsidRPr="004862E0">
        <w:lastRenderedPageBreak/>
        <w:t>Organisational Development (OD) consultants use a strategic approach to change management</w:t>
      </w:r>
      <w:r>
        <w:t xml:space="preserve"> </w:t>
      </w:r>
      <w:r>
        <w:t>(</w:t>
      </w:r>
      <w:proofErr w:type="spellStart"/>
      <w:r>
        <w:t>Pasban</w:t>
      </w:r>
      <w:proofErr w:type="spellEnd"/>
      <w:r>
        <w:t xml:space="preserve"> and </w:t>
      </w:r>
      <w:proofErr w:type="spellStart"/>
      <w:r>
        <w:t>Nojedeh</w:t>
      </w:r>
      <w:proofErr w:type="spellEnd"/>
      <w:r>
        <w:t>, 2016)</w:t>
      </w:r>
      <w:r w:rsidRPr="004862E0">
        <w:t>. The management team uses extensive study and strategic planning to undertake a reform strategy. This activity shows a solid commitment to quickly handling organisational transformation and successfully integrating the workforce with the recommended changes.</w:t>
      </w:r>
    </w:p>
    <w:p w:rsidR="004862E0" w:rsidRPr="004862E0" w:rsidRDefault="004862E0" w:rsidP="004862E0">
      <w:pPr>
        <w:pStyle w:val="NormalWeb"/>
        <w:spacing w:before="0" w:beforeAutospacing="0" w:after="0" w:afterAutospacing="0" w:line="360" w:lineRule="auto"/>
        <w:jc w:val="both"/>
      </w:pPr>
      <w:proofErr w:type="spellStart"/>
      <w:r w:rsidRPr="004862E0">
        <w:t>Recognising</w:t>
      </w:r>
      <w:proofErr w:type="spellEnd"/>
      <w:r w:rsidRPr="004862E0">
        <w:t xml:space="preserve"> employees as a significant obstacle to organisational change is crucial. The company's management has reassured employees about job security in response to their fears. This acknowledges veteran staff members' concerns. This commitment is meant to reduce anxiety and foster trust. This effort aims to increase people's adaptability.</w:t>
      </w:r>
    </w:p>
    <w:p w:rsidR="004862E0" w:rsidRPr="004862E0" w:rsidRDefault="004862E0" w:rsidP="004862E0">
      <w:pPr>
        <w:pStyle w:val="NormalWeb"/>
        <w:spacing w:before="0" w:beforeAutospacing="0" w:after="0" w:afterAutospacing="0" w:line="360" w:lineRule="auto"/>
        <w:jc w:val="both"/>
      </w:pPr>
      <w:r w:rsidRPr="004862E0">
        <w:t xml:space="preserve">Establish solid and deep contact with employees to get their support for </w:t>
      </w:r>
      <w:proofErr w:type="spellStart"/>
      <w:r w:rsidRPr="004862E0">
        <w:t>modernising</w:t>
      </w:r>
      <w:proofErr w:type="spellEnd"/>
      <w:r w:rsidRPr="004862E0">
        <w:t>. A modern, technologically advanced workplace is shown to inspire employees by the management team</w:t>
      </w:r>
      <w:r>
        <w:t xml:space="preserve"> </w:t>
      </w:r>
      <w:r>
        <w:t xml:space="preserve">(Smith and </w:t>
      </w:r>
      <w:proofErr w:type="spellStart"/>
      <w:r>
        <w:t>Sainfort</w:t>
      </w:r>
      <w:proofErr w:type="spellEnd"/>
      <w:r>
        <w:t>, 1989)</w:t>
      </w:r>
      <w:r w:rsidRPr="004862E0">
        <w:t>. By strategically focusing on employee commitment and engagement, the proposed changes are strengthened as a communal effort, with employees actively contributing to the organisation's growth. This varied strategy lays the basis for efficient and comprehensive organisational growth. This goal is achieved by seamlessly integrating the management strategy with the complicated human-technological interaction.</w:t>
      </w: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Heading1"/>
        <w:spacing w:line="360" w:lineRule="auto"/>
        <w:jc w:val="both"/>
        <w:rPr>
          <w:rFonts w:ascii="Times New Roman" w:hAnsi="Times New Roman" w:cs="Times New Roman"/>
          <w:color w:val="auto"/>
          <w:sz w:val="24"/>
          <w:szCs w:val="24"/>
        </w:rPr>
      </w:pPr>
      <w:bookmarkStart w:id="4" w:name="_Toc153294246"/>
      <w:r w:rsidRPr="004862E0">
        <w:rPr>
          <w:rStyle w:val="Strong"/>
          <w:rFonts w:ascii="Times New Roman" w:hAnsi="Times New Roman" w:cs="Times New Roman"/>
          <w:bCs w:val="0"/>
          <w:color w:val="auto"/>
          <w:sz w:val="24"/>
          <w:szCs w:val="24"/>
        </w:rPr>
        <w:t xml:space="preserve">Pros </w:t>
      </w:r>
      <w:proofErr w:type="gramStart"/>
      <w:r w:rsidRPr="004862E0">
        <w:rPr>
          <w:rStyle w:val="Strong"/>
          <w:rFonts w:ascii="Times New Roman" w:hAnsi="Times New Roman" w:cs="Times New Roman"/>
          <w:bCs w:val="0"/>
          <w:color w:val="auto"/>
          <w:sz w:val="24"/>
          <w:szCs w:val="24"/>
        </w:rPr>
        <w:t>And</w:t>
      </w:r>
      <w:proofErr w:type="gramEnd"/>
      <w:r w:rsidRPr="004862E0">
        <w:rPr>
          <w:rStyle w:val="Strong"/>
          <w:rFonts w:ascii="Times New Roman" w:hAnsi="Times New Roman" w:cs="Times New Roman"/>
          <w:bCs w:val="0"/>
          <w:color w:val="auto"/>
          <w:sz w:val="24"/>
          <w:szCs w:val="24"/>
        </w:rPr>
        <w:t xml:space="preserve"> Cons</w:t>
      </w:r>
      <w:bookmarkEnd w:id="4"/>
    </w:p>
    <w:p w:rsidR="004862E0" w:rsidRPr="004862E0" w:rsidRDefault="004862E0" w:rsidP="004862E0">
      <w:pPr>
        <w:pStyle w:val="Heading2"/>
        <w:spacing w:line="360" w:lineRule="auto"/>
        <w:jc w:val="both"/>
        <w:rPr>
          <w:rFonts w:ascii="Times New Roman" w:hAnsi="Times New Roman" w:cs="Times New Roman"/>
          <w:color w:val="auto"/>
          <w:sz w:val="24"/>
          <w:szCs w:val="24"/>
        </w:rPr>
      </w:pPr>
      <w:bookmarkStart w:id="5" w:name="_Toc153294247"/>
      <w:r w:rsidRPr="004862E0">
        <w:rPr>
          <w:rStyle w:val="Strong"/>
          <w:rFonts w:ascii="Times New Roman" w:hAnsi="Times New Roman" w:cs="Times New Roman"/>
          <w:bCs w:val="0"/>
          <w:color w:val="auto"/>
          <w:sz w:val="24"/>
          <w:szCs w:val="24"/>
        </w:rPr>
        <w:t>Pros:</w:t>
      </w:r>
      <w:bookmarkEnd w:id="5"/>
    </w:p>
    <w:p w:rsidR="004862E0" w:rsidRPr="004862E0" w:rsidRDefault="004862E0" w:rsidP="004862E0">
      <w:pPr>
        <w:pStyle w:val="NormalWeb"/>
        <w:spacing w:before="0" w:beforeAutospacing="0" w:after="0" w:afterAutospacing="0" w:line="360" w:lineRule="auto"/>
        <w:jc w:val="both"/>
      </w:pPr>
      <w:r w:rsidRPr="004862E0">
        <w:t>Asian Motors' management model has pros and cons. Positively, job stability gives workers peace in the face of revolutionary changes. The management's devotion inspires the workers</w:t>
      </w:r>
      <w:r>
        <w:t xml:space="preserve"> </w:t>
      </w:r>
      <w:r>
        <w:t>(Hartzell, 2023)</w:t>
      </w:r>
      <w:r w:rsidRPr="004862E0">
        <w:t xml:space="preserve">. It is also essential to consider that </w:t>
      </w:r>
      <w:proofErr w:type="spellStart"/>
      <w:r w:rsidRPr="004862E0">
        <w:t>prioritising</w:t>
      </w:r>
      <w:proofErr w:type="spellEnd"/>
      <w:r w:rsidRPr="004862E0">
        <w:t xml:space="preserve"> employee morale improves company culture, leading to a more motivated and engaged workforce. By </w:t>
      </w:r>
      <w:proofErr w:type="spellStart"/>
      <w:r w:rsidRPr="004862E0">
        <w:t>emphasising</w:t>
      </w:r>
      <w:proofErr w:type="spellEnd"/>
      <w:r w:rsidRPr="004862E0">
        <w:t xml:space="preserve"> loyalty, the recommended technique ensures consistency and adherence. Employees must formally swear to stay with the company for the rest of their careers.</w:t>
      </w: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Heading2"/>
        <w:spacing w:line="360" w:lineRule="auto"/>
        <w:jc w:val="both"/>
        <w:rPr>
          <w:rFonts w:ascii="Times New Roman" w:hAnsi="Times New Roman" w:cs="Times New Roman"/>
          <w:color w:val="auto"/>
          <w:sz w:val="24"/>
          <w:szCs w:val="24"/>
        </w:rPr>
      </w:pPr>
      <w:bookmarkStart w:id="6" w:name="_Toc153294248"/>
      <w:r w:rsidRPr="004862E0">
        <w:rPr>
          <w:rStyle w:val="Strong"/>
          <w:rFonts w:ascii="Times New Roman" w:hAnsi="Times New Roman" w:cs="Times New Roman"/>
          <w:bCs w:val="0"/>
          <w:color w:val="auto"/>
          <w:sz w:val="24"/>
          <w:szCs w:val="24"/>
        </w:rPr>
        <w:t>Cons:</w:t>
      </w:r>
      <w:bookmarkEnd w:id="6"/>
    </w:p>
    <w:p w:rsidR="004862E0" w:rsidRPr="004862E0" w:rsidRDefault="004862E0" w:rsidP="004862E0">
      <w:pPr>
        <w:pStyle w:val="NormalWeb"/>
        <w:spacing w:before="0" w:beforeAutospacing="0" w:after="0" w:afterAutospacing="0" w:line="360" w:lineRule="auto"/>
        <w:jc w:val="both"/>
      </w:pPr>
      <w:r w:rsidRPr="004862E0">
        <w:t xml:space="preserve">However, training challenges must be acknowledged. One challenge is experienced worker reluctance, primarily to participate in instructional programmes. Overcoming resistance is essential for successful technological integration. The investment shows exceptional devotion </w:t>
      </w:r>
      <w:r w:rsidRPr="004862E0">
        <w:lastRenderedPageBreak/>
        <w:t>from a financial perspective</w:t>
      </w:r>
      <w:r>
        <w:t xml:space="preserve"> </w:t>
      </w:r>
      <w:r>
        <w:t>(Bowen et al., 1991)</w:t>
      </w:r>
      <w:r w:rsidRPr="004862E0">
        <w:t>. However, it temporarily strains corporate resources. Strategic personnel planning is crucial given the current state of employee retention, which is characterised by an air of uncertainty. This is due to early retirement risks and worker rotation. The delicate balance between advantages and downsides will determine the plan's success.</w:t>
      </w: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Heading1"/>
        <w:spacing w:line="360" w:lineRule="auto"/>
        <w:jc w:val="both"/>
        <w:rPr>
          <w:rFonts w:ascii="Times New Roman" w:hAnsi="Times New Roman" w:cs="Times New Roman"/>
          <w:color w:val="auto"/>
          <w:sz w:val="24"/>
          <w:szCs w:val="24"/>
        </w:rPr>
      </w:pPr>
      <w:bookmarkStart w:id="7" w:name="_Toc153294249"/>
      <w:r w:rsidRPr="004862E0">
        <w:rPr>
          <w:rStyle w:val="Strong"/>
          <w:rFonts w:ascii="Times New Roman" w:hAnsi="Times New Roman" w:cs="Times New Roman"/>
          <w:bCs w:val="0"/>
          <w:color w:val="auto"/>
          <w:sz w:val="24"/>
          <w:szCs w:val="24"/>
        </w:rPr>
        <w:t>Conclusion</w:t>
      </w:r>
      <w:bookmarkEnd w:id="7"/>
    </w:p>
    <w:p w:rsidR="004862E0" w:rsidRPr="004862E0" w:rsidRDefault="004862E0" w:rsidP="004862E0">
      <w:pPr>
        <w:pStyle w:val="NormalWeb"/>
        <w:spacing w:before="0" w:beforeAutospacing="0" w:after="0" w:afterAutospacing="0" w:line="360" w:lineRule="auto"/>
        <w:jc w:val="both"/>
      </w:pPr>
      <w:r w:rsidRPr="004862E0">
        <w:t>Finally, Asian Motors must understand the complicated relationship between human conduct and technological advancement. The company's management approach emphasises loyalty, motivation, and trust. The strategy above is a deliberate response to external challenges. Resistance training has several drawbacks and increases staff turnover. Creating a cooperative environment is crucial to success. The notion includes people working together to attain goals efficiently.</w:t>
      </w:r>
    </w:p>
    <w:p w:rsidR="004862E0" w:rsidRPr="004862E0" w:rsidRDefault="004862E0" w:rsidP="004862E0">
      <w:pPr>
        <w:pStyle w:val="NormalWeb"/>
        <w:spacing w:before="0" w:beforeAutospacing="0" w:after="0" w:afterAutospacing="0" w:line="360" w:lineRule="auto"/>
        <w:jc w:val="both"/>
      </w:pPr>
      <w:r w:rsidRPr="004862E0">
        <w:t>Additionally, a thorough assessment of immediate and long-term pros and cons is crucial. By participating, people understand the benefits of these activities. Asian Motors needs effective management, open communication, and a symbiotic environment that encourages employee participation and technological innovation in a fast-changing sector to strengthen its market position.</w:t>
      </w: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NormalWeb"/>
        <w:spacing w:before="0" w:beforeAutospacing="0" w:after="0" w:afterAutospacing="0" w:line="360" w:lineRule="auto"/>
        <w:jc w:val="both"/>
      </w:pPr>
    </w:p>
    <w:p w:rsidR="004862E0" w:rsidRPr="004862E0" w:rsidRDefault="004862E0" w:rsidP="004862E0">
      <w:pPr>
        <w:pStyle w:val="NormalWeb"/>
        <w:spacing w:before="0" w:beforeAutospacing="0" w:after="0" w:afterAutospacing="0" w:line="360" w:lineRule="auto"/>
        <w:jc w:val="both"/>
      </w:pPr>
    </w:p>
    <w:p w:rsidR="00EA1D4E" w:rsidRDefault="00EA1D4E" w:rsidP="004862E0">
      <w:pPr>
        <w:spacing w:line="360" w:lineRule="auto"/>
        <w:jc w:val="both"/>
        <w:rPr>
          <w:rFonts w:ascii="Times New Roman" w:hAnsi="Times New Roman" w:cs="Times New Roman"/>
          <w:sz w:val="24"/>
          <w:szCs w:val="24"/>
        </w:rPr>
      </w:pPr>
    </w:p>
    <w:p w:rsidR="004862E0" w:rsidRDefault="004862E0" w:rsidP="004862E0">
      <w:pPr>
        <w:spacing w:line="360" w:lineRule="auto"/>
        <w:jc w:val="both"/>
        <w:rPr>
          <w:rFonts w:ascii="Times New Roman" w:hAnsi="Times New Roman" w:cs="Times New Roman"/>
          <w:sz w:val="24"/>
          <w:szCs w:val="24"/>
        </w:rPr>
      </w:pPr>
    </w:p>
    <w:p w:rsidR="004862E0" w:rsidRDefault="004862E0" w:rsidP="004862E0">
      <w:pPr>
        <w:spacing w:line="360" w:lineRule="auto"/>
        <w:jc w:val="both"/>
        <w:rPr>
          <w:rFonts w:ascii="Times New Roman" w:hAnsi="Times New Roman" w:cs="Times New Roman"/>
          <w:sz w:val="24"/>
          <w:szCs w:val="24"/>
        </w:rPr>
      </w:pPr>
    </w:p>
    <w:p w:rsidR="004862E0" w:rsidRDefault="004862E0" w:rsidP="004862E0">
      <w:pPr>
        <w:spacing w:line="360" w:lineRule="auto"/>
        <w:jc w:val="both"/>
        <w:rPr>
          <w:rFonts w:ascii="Times New Roman" w:hAnsi="Times New Roman" w:cs="Times New Roman"/>
          <w:sz w:val="24"/>
          <w:szCs w:val="24"/>
        </w:rPr>
      </w:pPr>
    </w:p>
    <w:p w:rsidR="004862E0" w:rsidRDefault="004862E0" w:rsidP="004862E0">
      <w:pPr>
        <w:spacing w:line="360" w:lineRule="auto"/>
        <w:jc w:val="both"/>
        <w:rPr>
          <w:rFonts w:ascii="Times New Roman" w:hAnsi="Times New Roman" w:cs="Times New Roman"/>
          <w:sz w:val="24"/>
          <w:szCs w:val="24"/>
        </w:rPr>
      </w:pPr>
    </w:p>
    <w:p w:rsidR="004862E0" w:rsidRDefault="004862E0" w:rsidP="004862E0">
      <w:pPr>
        <w:spacing w:line="360" w:lineRule="auto"/>
        <w:jc w:val="both"/>
        <w:rPr>
          <w:rFonts w:ascii="Times New Roman" w:hAnsi="Times New Roman" w:cs="Times New Roman"/>
          <w:sz w:val="24"/>
          <w:szCs w:val="24"/>
        </w:rPr>
      </w:pPr>
    </w:p>
    <w:p w:rsidR="004862E0" w:rsidRDefault="004862E0" w:rsidP="004862E0">
      <w:pPr>
        <w:pStyle w:val="Heading1"/>
        <w:spacing w:line="360" w:lineRule="auto"/>
        <w:jc w:val="center"/>
        <w:rPr>
          <w:rFonts w:ascii="Times New Roman" w:hAnsi="Times New Roman" w:cs="Times New Roman"/>
          <w:b/>
          <w:color w:val="auto"/>
          <w:sz w:val="24"/>
          <w:szCs w:val="24"/>
        </w:rPr>
      </w:pPr>
      <w:bookmarkStart w:id="8" w:name="_Toc153294250"/>
      <w:r w:rsidRPr="004862E0">
        <w:rPr>
          <w:rFonts w:ascii="Times New Roman" w:hAnsi="Times New Roman" w:cs="Times New Roman"/>
          <w:b/>
          <w:color w:val="auto"/>
          <w:sz w:val="24"/>
          <w:szCs w:val="24"/>
        </w:rPr>
        <w:lastRenderedPageBreak/>
        <w:t>References</w:t>
      </w:r>
      <w:bookmarkEnd w:id="8"/>
    </w:p>
    <w:p w:rsidR="004862E0" w:rsidRPr="004862E0" w:rsidRDefault="004862E0" w:rsidP="004862E0"/>
    <w:p w:rsidR="004862E0" w:rsidRPr="004862E0" w:rsidRDefault="004862E0" w:rsidP="004862E0">
      <w:pPr>
        <w:spacing w:line="360" w:lineRule="auto"/>
        <w:ind w:left="720" w:hanging="720"/>
        <w:jc w:val="both"/>
        <w:rPr>
          <w:rFonts w:ascii="Times New Roman" w:hAnsi="Times New Roman" w:cs="Times New Roman"/>
          <w:sz w:val="24"/>
          <w:szCs w:val="24"/>
        </w:rPr>
      </w:pPr>
      <w:r w:rsidRPr="004862E0">
        <w:rPr>
          <w:rFonts w:ascii="Times New Roman" w:hAnsi="Times New Roman" w:cs="Times New Roman"/>
          <w:sz w:val="24"/>
          <w:szCs w:val="24"/>
        </w:rPr>
        <w:t xml:space="preserve">Bowen, D.E., Ledford Jr, G.E. and Nathan, B.R., 1991. Hiring for the organization, not the job. Academy of Management Perspectives, 5(4), pp.35-51. </w:t>
      </w:r>
      <w:proofErr w:type="gramStart"/>
      <w:r w:rsidRPr="004862E0">
        <w:rPr>
          <w:rFonts w:ascii="Times New Roman" w:hAnsi="Times New Roman" w:cs="Times New Roman"/>
          <w:sz w:val="24"/>
          <w:szCs w:val="24"/>
        </w:rPr>
        <w:t>Available  at</w:t>
      </w:r>
      <w:proofErr w:type="gramEnd"/>
      <w:r w:rsidRPr="004862E0">
        <w:rPr>
          <w:rFonts w:ascii="Times New Roman" w:hAnsi="Times New Roman" w:cs="Times New Roman"/>
          <w:sz w:val="24"/>
          <w:szCs w:val="24"/>
        </w:rPr>
        <w:t>:</w:t>
      </w:r>
    </w:p>
    <w:p w:rsidR="004862E0" w:rsidRPr="004862E0" w:rsidRDefault="004862E0" w:rsidP="004862E0">
      <w:pPr>
        <w:spacing w:line="360" w:lineRule="auto"/>
        <w:ind w:left="720" w:hanging="720"/>
        <w:jc w:val="both"/>
        <w:rPr>
          <w:rFonts w:ascii="Times New Roman" w:hAnsi="Times New Roman" w:cs="Times New Roman"/>
          <w:sz w:val="24"/>
          <w:szCs w:val="24"/>
        </w:rPr>
      </w:pPr>
      <w:proofErr w:type="spellStart"/>
      <w:r w:rsidRPr="004862E0">
        <w:rPr>
          <w:rFonts w:ascii="Times New Roman" w:hAnsi="Times New Roman" w:cs="Times New Roman"/>
          <w:sz w:val="24"/>
          <w:szCs w:val="24"/>
        </w:rPr>
        <w:t>Breaugh</w:t>
      </w:r>
      <w:proofErr w:type="spellEnd"/>
      <w:r w:rsidRPr="004862E0">
        <w:rPr>
          <w:rFonts w:ascii="Times New Roman" w:hAnsi="Times New Roman" w:cs="Times New Roman"/>
          <w:sz w:val="24"/>
          <w:szCs w:val="24"/>
        </w:rPr>
        <w:t>, J.A., 2017. The contribution of job analysis to recruitment. The Wiley Blackwell handbook of the psychology of recruitment, selection and employee retention, pp.12-28. Available at: https://onlinelibrary.wiley.com/doi/abs/10.1002/9781118972472.ch2(Accessed: 11 December 2023).</w:t>
      </w:r>
    </w:p>
    <w:p w:rsidR="004862E0" w:rsidRPr="004862E0" w:rsidRDefault="004862E0" w:rsidP="004862E0">
      <w:pPr>
        <w:spacing w:line="360" w:lineRule="auto"/>
        <w:ind w:left="720" w:hanging="720"/>
        <w:jc w:val="both"/>
        <w:rPr>
          <w:rFonts w:ascii="Times New Roman" w:hAnsi="Times New Roman" w:cs="Times New Roman"/>
          <w:sz w:val="24"/>
          <w:szCs w:val="24"/>
        </w:rPr>
      </w:pPr>
      <w:r w:rsidRPr="004862E0">
        <w:rPr>
          <w:rFonts w:ascii="Times New Roman" w:hAnsi="Times New Roman" w:cs="Times New Roman"/>
          <w:sz w:val="24"/>
          <w:szCs w:val="24"/>
        </w:rPr>
        <w:t>Hartzell, S. (2023) Neoclassical theory of management: The human relations approach - study.com, Study.com. Available at: https://study.com/academy/lesson/neo-classical-theory-of-management-the-human-relations-approach.html (Accessed: 11 December 2023).</w:t>
      </w:r>
    </w:p>
    <w:p w:rsidR="004862E0" w:rsidRPr="004862E0" w:rsidRDefault="004862E0" w:rsidP="004862E0">
      <w:pPr>
        <w:spacing w:line="360" w:lineRule="auto"/>
        <w:ind w:left="720" w:hanging="720"/>
        <w:jc w:val="both"/>
        <w:rPr>
          <w:rFonts w:ascii="Times New Roman" w:hAnsi="Times New Roman" w:cs="Times New Roman"/>
          <w:sz w:val="24"/>
          <w:szCs w:val="24"/>
        </w:rPr>
      </w:pPr>
      <w:r w:rsidRPr="004862E0">
        <w:rPr>
          <w:rFonts w:ascii="Times New Roman" w:hAnsi="Times New Roman" w:cs="Times New Roman"/>
          <w:sz w:val="24"/>
          <w:szCs w:val="24"/>
        </w:rPr>
        <w:t>https://journals.aom.org/doi/abs/10.5465/ame.1991.4274747(Accessed: 11 December 2023).</w:t>
      </w:r>
    </w:p>
    <w:p w:rsidR="004862E0" w:rsidRPr="004862E0" w:rsidRDefault="004862E0" w:rsidP="004862E0">
      <w:pPr>
        <w:spacing w:line="360" w:lineRule="auto"/>
        <w:ind w:left="720" w:hanging="720"/>
        <w:jc w:val="both"/>
        <w:rPr>
          <w:rFonts w:ascii="Times New Roman" w:hAnsi="Times New Roman" w:cs="Times New Roman"/>
          <w:sz w:val="24"/>
          <w:szCs w:val="24"/>
        </w:rPr>
      </w:pPr>
      <w:proofErr w:type="spellStart"/>
      <w:r w:rsidRPr="004862E0">
        <w:rPr>
          <w:rFonts w:ascii="Times New Roman" w:hAnsi="Times New Roman" w:cs="Times New Roman"/>
          <w:sz w:val="24"/>
          <w:szCs w:val="24"/>
        </w:rPr>
        <w:t>Larralde</w:t>
      </w:r>
      <w:proofErr w:type="spellEnd"/>
      <w:r w:rsidRPr="004862E0">
        <w:rPr>
          <w:rFonts w:ascii="Times New Roman" w:hAnsi="Times New Roman" w:cs="Times New Roman"/>
          <w:sz w:val="24"/>
          <w:szCs w:val="24"/>
        </w:rPr>
        <w:t xml:space="preserve">, A. (2023) 8 of the biggest challenges for HR in 2023, </w:t>
      </w:r>
      <w:proofErr w:type="spellStart"/>
      <w:r w:rsidRPr="004862E0">
        <w:rPr>
          <w:rFonts w:ascii="Times New Roman" w:hAnsi="Times New Roman" w:cs="Times New Roman"/>
          <w:sz w:val="24"/>
          <w:szCs w:val="24"/>
        </w:rPr>
        <w:t>Betterworks</w:t>
      </w:r>
      <w:proofErr w:type="spellEnd"/>
      <w:r w:rsidRPr="004862E0">
        <w:rPr>
          <w:rFonts w:ascii="Times New Roman" w:hAnsi="Times New Roman" w:cs="Times New Roman"/>
          <w:sz w:val="24"/>
          <w:szCs w:val="24"/>
        </w:rPr>
        <w:t xml:space="preserve">. Available at: https://www.betterworks.com/magazine/8-of-the-biggest-challenges-for-hr/ (Accessed: 11 December 2023). </w:t>
      </w:r>
    </w:p>
    <w:p w:rsidR="004862E0" w:rsidRPr="004862E0" w:rsidRDefault="004862E0" w:rsidP="004862E0">
      <w:pPr>
        <w:spacing w:line="360" w:lineRule="auto"/>
        <w:ind w:left="720" w:hanging="720"/>
        <w:jc w:val="both"/>
        <w:rPr>
          <w:rFonts w:ascii="Times New Roman" w:hAnsi="Times New Roman" w:cs="Times New Roman"/>
          <w:sz w:val="24"/>
          <w:szCs w:val="24"/>
        </w:rPr>
      </w:pPr>
      <w:proofErr w:type="spellStart"/>
      <w:r w:rsidRPr="004862E0">
        <w:rPr>
          <w:rFonts w:ascii="Times New Roman" w:hAnsi="Times New Roman" w:cs="Times New Roman"/>
          <w:sz w:val="24"/>
          <w:szCs w:val="24"/>
        </w:rPr>
        <w:t>Pasban</w:t>
      </w:r>
      <w:proofErr w:type="spellEnd"/>
      <w:r w:rsidRPr="004862E0">
        <w:rPr>
          <w:rFonts w:ascii="Times New Roman" w:hAnsi="Times New Roman" w:cs="Times New Roman"/>
          <w:sz w:val="24"/>
          <w:szCs w:val="24"/>
        </w:rPr>
        <w:t xml:space="preserve">, M. and </w:t>
      </w:r>
      <w:proofErr w:type="spellStart"/>
      <w:r w:rsidRPr="004862E0">
        <w:rPr>
          <w:rFonts w:ascii="Times New Roman" w:hAnsi="Times New Roman" w:cs="Times New Roman"/>
          <w:sz w:val="24"/>
          <w:szCs w:val="24"/>
        </w:rPr>
        <w:t>Nojedeh</w:t>
      </w:r>
      <w:proofErr w:type="spellEnd"/>
      <w:r w:rsidRPr="004862E0">
        <w:rPr>
          <w:rFonts w:ascii="Times New Roman" w:hAnsi="Times New Roman" w:cs="Times New Roman"/>
          <w:sz w:val="24"/>
          <w:szCs w:val="24"/>
        </w:rPr>
        <w:t xml:space="preserve">, S.H. (2016) A review of the role of Human Capital in the organization, Procedia - Social and Behavioral Sciences. Available at: https://www.sciencedirect.com/science/article/pii/S1877042816311338?ref=cra_js_challenge (Accessed: 11 December 2023). </w:t>
      </w:r>
    </w:p>
    <w:p w:rsidR="004862E0" w:rsidRPr="004862E0" w:rsidRDefault="004862E0" w:rsidP="004862E0">
      <w:pPr>
        <w:spacing w:line="360" w:lineRule="auto"/>
        <w:ind w:left="720" w:hanging="720"/>
        <w:jc w:val="both"/>
        <w:rPr>
          <w:rFonts w:ascii="Times New Roman" w:hAnsi="Times New Roman" w:cs="Times New Roman"/>
          <w:sz w:val="24"/>
          <w:szCs w:val="24"/>
        </w:rPr>
      </w:pPr>
      <w:r w:rsidRPr="004862E0">
        <w:rPr>
          <w:rFonts w:ascii="Times New Roman" w:hAnsi="Times New Roman" w:cs="Times New Roman"/>
          <w:sz w:val="24"/>
          <w:szCs w:val="24"/>
        </w:rPr>
        <w:t xml:space="preserve">Smith, M.J. and </w:t>
      </w:r>
      <w:proofErr w:type="spellStart"/>
      <w:r w:rsidRPr="004862E0">
        <w:rPr>
          <w:rFonts w:ascii="Times New Roman" w:hAnsi="Times New Roman" w:cs="Times New Roman"/>
          <w:sz w:val="24"/>
          <w:szCs w:val="24"/>
        </w:rPr>
        <w:t>Sainfort</w:t>
      </w:r>
      <w:proofErr w:type="spellEnd"/>
      <w:r w:rsidRPr="004862E0">
        <w:rPr>
          <w:rFonts w:ascii="Times New Roman" w:hAnsi="Times New Roman" w:cs="Times New Roman"/>
          <w:sz w:val="24"/>
          <w:szCs w:val="24"/>
        </w:rPr>
        <w:t>, P.C., 1989. A balance theory of job design for stress reduction. International journal of industrial ergonomics, 4(1), pp.67-79. Available at: https://www.sciencedirect.com/science/article/pii/0169814189900516(Accessed: 11 December 2023).</w:t>
      </w:r>
    </w:p>
    <w:p w:rsidR="004862E0" w:rsidRPr="004862E0" w:rsidRDefault="004862E0" w:rsidP="004862E0">
      <w:pPr>
        <w:spacing w:line="360" w:lineRule="auto"/>
        <w:ind w:left="720" w:hanging="720"/>
        <w:jc w:val="both"/>
        <w:rPr>
          <w:rFonts w:ascii="Times New Roman" w:hAnsi="Times New Roman" w:cs="Times New Roman"/>
          <w:sz w:val="24"/>
          <w:szCs w:val="24"/>
        </w:rPr>
      </w:pPr>
      <w:r w:rsidRPr="004862E0">
        <w:rPr>
          <w:rFonts w:ascii="Times New Roman" w:hAnsi="Times New Roman" w:cs="Times New Roman"/>
          <w:sz w:val="24"/>
          <w:szCs w:val="24"/>
        </w:rPr>
        <w:t xml:space="preserve">Team, E. (2023) What is organizational theory? definition and 6 types - indeed, career development -. Available at: https://www.indeed.com/career-advice/career-development/what-is-organizational-theory (Accessed: 11 December 2023). </w:t>
      </w:r>
      <w:bookmarkStart w:id="9" w:name="_GoBack"/>
      <w:bookmarkEnd w:id="9"/>
    </w:p>
    <w:sectPr w:rsidR="004862E0" w:rsidRPr="004862E0" w:rsidSect="004862E0">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1F7E" w:rsidRDefault="00191F7E" w:rsidP="004862E0">
      <w:pPr>
        <w:spacing w:after="0" w:line="240" w:lineRule="auto"/>
      </w:pPr>
      <w:r>
        <w:separator/>
      </w:r>
    </w:p>
  </w:endnote>
  <w:endnote w:type="continuationSeparator" w:id="0">
    <w:p w:rsidR="00191F7E" w:rsidRDefault="00191F7E" w:rsidP="00486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1F7E" w:rsidRDefault="00191F7E" w:rsidP="004862E0">
      <w:pPr>
        <w:spacing w:after="0" w:line="240" w:lineRule="auto"/>
      </w:pPr>
      <w:r>
        <w:separator/>
      </w:r>
    </w:p>
  </w:footnote>
  <w:footnote w:type="continuationSeparator" w:id="0">
    <w:p w:rsidR="00191F7E" w:rsidRDefault="00191F7E" w:rsidP="004862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286211"/>
      <w:docPartObj>
        <w:docPartGallery w:val="Page Numbers (Top of Page)"/>
        <w:docPartUnique/>
      </w:docPartObj>
    </w:sdtPr>
    <w:sdtEndPr>
      <w:rPr>
        <w:noProof/>
      </w:rPr>
    </w:sdtEndPr>
    <w:sdtContent>
      <w:p w:rsidR="004862E0" w:rsidRDefault="004862E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4862E0" w:rsidRDefault="004862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bMwNTW0NLcwtLQ0NTFS0lEKTi0uzszPAykwrAUAt3GpxSwAAAA="/>
  </w:docVars>
  <w:rsids>
    <w:rsidRoot w:val="00EA1D4E"/>
    <w:rsid w:val="00191F7E"/>
    <w:rsid w:val="004862E0"/>
    <w:rsid w:val="00EA1D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9FCDFE"/>
  <w15:chartTrackingRefBased/>
  <w15:docId w15:val="{ADC20863-9F69-44EF-9CBC-9FF7E313D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62E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862E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A1D4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A1D4E"/>
    <w:rPr>
      <w:i/>
      <w:iCs/>
    </w:rPr>
  </w:style>
  <w:style w:type="character" w:styleId="Strong">
    <w:name w:val="Strong"/>
    <w:basedOn w:val="DefaultParagraphFont"/>
    <w:uiPriority w:val="22"/>
    <w:qFormat/>
    <w:rsid w:val="00EA1D4E"/>
    <w:rPr>
      <w:b/>
      <w:bCs/>
    </w:rPr>
  </w:style>
  <w:style w:type="paragraph" w:styleId="z-TopofForm">
    <w:name w:val="HTML Top of Form"/>
    <w:basedOn w:val="Normal"/>
    <w:next w:val="Normal"/>
    <w:link w:val="z-TopofFormChar"/>
    <w:hidden/>
    <w:uiPriority w:val="99"/>
    <w:semiHidden/>
    <w:unhideWhenUsed/>
    <w:rsid w:val="00EA1D4E"/>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EA1D4E"/>
    <w:rPr>
      <w:rFonts w:ascii="Arial" w:eastAsia="Times New Roman" w:hAnsi="Arial" w:cs="Arial"/>
      <w:vanish/>
      <w:sz w:val="16"/>
      <w:szCs w:val="16"/>
    </w:rPr>
  </w:style>
  <w:style w:type="character" w:customStyle="1" w:styleId="Heading1Char">
    <w:name w:val="Heading 1 Char"/>
    <w:basedOn w:val="DefaultParagraphFont"/>
    <w:link w:val="Heading1"/>
    <w:uiPriority w:val="9"/>
    <w:rsid w:val="004862E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862E0"/>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4862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62E0"/>
  </w:style>
  <w:style w:type="paragraph" w:styleId="Footer">
    <w:name w:val="footer"/>
    <w:basedOn w:val="Normal"/>
    <w:link w:val="FooterChar"/>
    <w:uiPriority w:val="99"/>
    <w:unhideWhenUsed/>
    <w:rsid w:val="004862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62E0"/>
  </w:style>
  <w:style w:type="paragraph" w:styleId="TOCHeading">
    <w:name w:val="TOC Heading"/>
    <w:basedOn w:val="Heading1"/>
    <w:next w:val="Normal"/>
    <w:uiPriority w:val="39"/>
    <w:unhideWhenUsed/>
    <w:qFormat/>
    <w:rsid w:val="004862E0"/>
    <w:pPr>
      <w:outlineLvl w:val="9"/>
    </w:pPr>
  </w:style>
  <w:style w:type="paragraph" w:styleId="TOC1">
    <w:name w:val="toc 1"/>
    <w:basedOn w:val="Normal"/>
    <w:next w:val="Normal"/>
    <w:autoRedefine/>
    <w:uiPriority w:val="39"/>
    <w:unhideWhenUsed/>
    <w:rsid w:val="004862E0"/>
    <w:pPr>
      <w:spacing w:after="100"/>
    </w:pPr>
  </w:style>
  <w:style w:type="paragraph" w:styleId="TOC2">
    <w:name w:val="toc 2"/>
    <w:basedOn w:val="Normal"/>
    <w:next w:val="Normal"/>
    <w:autoRedefine/>
    <w:uiPriority w:val="39"/>
    <w:unhideWhenUsed/>
    <w:rsid w:val="004862E0"/>
    <w:pPr>
      <w:spacing w:after="100"/>
      <w:ind w:left="220"/>
    </w:pPr>
  </w:style>
  <w:style w:type="character" w:styleId="Hyperlink">
    <w:name w:val="Hyperlink"/>
    <w:basedOn w:val="DefaultParagraphFont"/>
    <w:uiPriority w:val="99"/>
    <w:unhideWhenUsed/>
    <w:rsid w:val="004862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6999">
      <w:bodyDiv w:val="1"/>
      <w:marLeft w:val="0"/>
      <w:marRight w:val="0"/>
      <w:marTop w:val="0"/>
      <w:marBottom w:val="0"/>
      <w:divBdr>
        <w:top w:val="none" w:sz="0" w:space="0" w:color="auto"/>
        <w:left w:val="none" w:sz="0" w:space="0" w:color="auto"/>
        <w:bottom w:val="none" w:sz="0" w:space="0" w:color="auto"/>
        <w:right w:val="none" w:sz="0" w:space="0" w:color="auto"/>
      </w:divBdr>
    </w:div>
    <w:div w:id="299000451">
      <w:bodyDiv w:val="1"/>
      <w:marLeft w:val="0"/>
      <w:marRight w:val="0"/>
      <w:marTop w:val="0"/>
      <w:marBottom w:val="0"/>
      <w:divBdr>
        <w:top w:val="none" w:sz="0" w:space="0" w:color="auto"/>
        <w:left w:val="none" w:sz="0" w:space="0" w:color="auto"/>
        <w:bottom w:val="none" w:sz="0" w:space="0" w:color="auto"/>
        <w:right w:val="none" w:sz="0" w:space="0" w:color="auto"/>
      </w:divBdr>
      <w:divsChild>
        <w:div w:id="362556331">
          <w:marLeft w:val="0"/>
          <w:marRight w:val="0"/>
          <w:marTop w:val="0"/>
          <w:marBottom w:val="0"/>
          <w:divBdr>
            <w:top w:val="single" w:sz="2" w:space="0" w:color="D9D9E3"/>
            <w:left w:val="single" w:sz="2" w:space="0" w:color="D9D9E3"/>
            <w:bottom w:val="single" w:sz="2" w:space="0" w:color="D9D9E3"/>
            <w:right w:val="single" w:sz="2" w:space="0" w:color="D9D9E3"/>
          </w:divBdr>
          <w:divsChild>
            <w:div w:id="301540111">
              <w:marLeft w:val="0"/>
              <w:marRight w:val="0"/>
              <w:marTop w:val="0"/>
              <w:marBottom w:val="0"/>
              <w:divBdr>
                <w:top w:val="single" w:sz="2" w:space="0" w:color="D9D9E3"/>
                <w:left w:val="single" w:sz="2" w:space="0" w:color="D9D9E3"/>
                <w:bottom w:val="single" w:sz="2" w:space="0" w:color="D9D9E3"/>
                <w:right w:val="single" w:sz="2" w:space="0" w:color="D9D9E3"/>
              </w:divBdr>
              <w:divsChild>
                <w:div w:id="894313331">
                  <w:marLeft w:val="0"/>
                  <w:marRight w:val="0"/>
                  <w:marTop w:val="0"/>
                  <w:marBottom w:val="0"/>
                  <w:divBdr>
                    <w:top w:val="single" w:sz="2" w:space="0" w:color="D9D9E3"/>
                    <w:left w:val="single" w:sz="2" w:space="0" w:color="D9D9E3"/>
                    <w:bottom w:val="single" w:sz="2" w:space="0" w:color="D9D9E3"/>
                    <w:right w:val="single" w:sz="2" w:space="0" w:color="D9D9E3"/>
                  </w:divBdr>
                  <w:divsChild>
                    <w:div w:id="2129080385">
                      <w:marLeft w:val="0"/>
                      <w:marRight w:val="0"/>
                      <w:marTop w:val="0"/>
                      <w:marBottom w:val="0"/>
                      <w:divBdr>
                        <w:top w:val="single" w:sz="2" w:space="0" w:color="D9D9E3"/>
                        <w:left w:val="single" w:sz="2" w:space="0" w:color="D9D9E3"/>
                        <w:bottom w:val="single" w:sz="2" w:space="0" w:color="D9D9E3"/>
                        <w:right w:val="single" w:sz="2" w:space="0" w:color="D9D9E3"/>
                      </w:divBdr>
                      <w:divsChild>
                        <w:div w:id="1975483110">
                          <w:marLeft w:val="0"/>
                          <w:marRight w:val="0"/>
                          <w:marTop w:val="0"/>
                          <w:marBottom w:val="0"/>
                          <w:divBdr>
                            <w:top w:val="single" w:sz="2" w:space="0" w:color="D9D9E3"/>
                            <w:left w:val="single" w:sz="2" w:space="0" w:color="D9D9E3"/>
                            <w:bottom w:val="single" w:sz="2" w:space="0" w:color="D9D9E3"/>
                            <w:right w:val="single" w:sz="2" w:space="0" w:color="D9D9E3"/>
                          </w:divBdr>
                          <w:divsChild>
                            <w:div w:id="1003817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149245823">
                                  <w:marLeft w:val="0"/>
                                  <w:marRight w:val="0"/>
                                  <w:marTop w:val="0"/>
                                  <w:marBottom w:val="0"/>
                                  <w:divBdr>
                                    <w:top w:val="single" w:sz="2" w:space="0" w:color="D9D9E3"/>
                                    <w:left w:val="single" w:sz="2" w:space="0" w:color="D9D9E3"/>
                                    <w:bottom w:val="single" w:sz="2" w:space="0" w:color="D9D9E3"/>
                                    <w:right w:val="single" w:sz="2" w:space="0" w:color="D9D9E3"/>
                                  </w:divBdr>
                                  <w:divsChild>
                                    <w:div w:id="88284157">
                                      <w:marLeft w:val="0"/>
                                      <w:marRight w:val="0"/>
                                      <w:marTop w:val="0"/>
                                      <w:marBottom w:val="0"/>
                                      <w:divBdr>
                                        <w:top w:val="single" w:sz="2" w:space="0" w:color="D9D9E3"/>
                                        <w:left w:val="single" w:sz="2" w:space="0" w:color="D9D9E3"/>
                                        <w:bottom w:val="single" w:sz="2" w:space="0" w:color="D9D9E3"/>
                                        <w:right w:val="single" w:sz="2" w:space="0" w:color="D9D9E3"/>
                                      </w:divBdr>
                                      <w:divsChild>
                                        <w:div w:id="1975986282">
                                          <w:marLeft w:val="0"/>
                                          <w:marRight w:val="0"/>
                                          <w:marTop w:val="0"/>
                                          <w:marBottom w:val="0"/>
                                          <w:divBdr>
                                            <w:top w:val="single" w:sz="2" w:space="0" w:color="D9D9E3"/>
                                            <w:left w:val="single" w:sz="2" w:space="0" w:color="D9D9E3"/>
                                            <w:bottom w:val="single" w:sz="2" w:space="0" w:color="D9D9E3"/>
                                            <w:right w:val="single" w:sz="2" w:space="0" w:color="D9D9E3"/>
                                          </w:divBdr>
                                          <w:divsChild>
                                            <w:div w:id="498816906">
                                              <w:marLeft w:val="0"/>
                                              <w:marRight w:val="0"/>
                                              <w:marTop w:val="0"/>
                                              <w:marBottom w:val="0"/>
                                              <w:divBdr>
                                                <w:top w:val="single" w:sz="2" w:space="0" w:color="D9D9E3"/>
                                                <w:left w:val="single" w:sz="2" w:space="0" w:color="D9D9E3"/>
                                                <w:bottom w:val="single" w:sz="2" w:space="0" w:color="D9D9E3"/>
                                                <w:right w:val="single" w:sz="2" w:space="0" w:color="D9D9E3"/>
                                              </w:divBdr>
                                              <w:divsChild>
                                                <w:div w:id="783769197">
                                                  <w:marLeft w:val="0"/>
                                                  <w:marRight w:val="0"/>
                                                  <w:marTop w:val="0"/>
                                                  <w:marBottom w:val="0"/>
                                                  <w:divBdr>
                                                    <w:top w:val="single" w:sz="2" w:space="0" w:color="D9D9E3"/>
                                                    <w:left w:val="single" w:sz="2" w:space="0" w:color="D9D9E3"/>
                                                    <w:bottom w:val="single" w:sz="2" w:space="0" w:color="D9D9E3"/>
                                                    <w:right w:val="single" w:sz="2" w:space="0" w:color="D9D9E3"/>
                                                  </w:divBdr>
                                                  <w:divsChild>
                                                    <w:div w:id="1695956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2089769340">
          <w:marLeft w:val="0"/>
          <w:marRight w:val="0"/>
          <w:marTop w:val="0"/>
          <w:marBottom w:val="0"/>
          <w:divBdr>
            <w:top w:val="none" w:sz="0" w:space="0" w:color="auto"/>
            <w:left w:val="none" w:sz="0" w:space="0" w:color="auto"/>
            <w:bottom w:val="none" w:sz="0" w:space="0" w:color="auto"/>
            <w:right w:val="none" w:sz="0" w:space="0" w:color="auto"/>
          </w:divBdr>
        </w:div>
      </w:divsChild>
    </w:div>
    <w:div w:id="299503651">
      <w:bodyDiv w:val="1"/>
      <w:marLeft w:val="0"/>
      <w:marRight w:val="0"/>
      <w:marTop w:val="0"/>
      <w:marBottom w:val="0"/>
      <w:divBdr>
        <w:top w:val="none" w:sz="0" w:space="0" w:color="auto"/>
        <w:left w:val="none" w:sz="0" w:space="0" w:color="auto"/>
        <w:bottom w:val="none" w:sz="0" w:space="0" w:color="auto"/>
        <w:right w:val="none" w:sz="0" w:space="0" w:color="auto"/>
      </w:divBdr>
    </w:div>
    <w:div w:id="585505576">
      <w:bodyDiv w:val="1"/>
      <w:marLeft w:val="0"/>
      <w:marRight w:val="0"/>
      <w:marTop w:val="0"/>
      <w:marBottom w:val="0"/>
      <w:divBdr>
        <w:top w:val="none" w:sz="0" w:space="0" w:color="auto"/>
        <w:left w:val="none" w:sz="0" w:space="0" w:color="auto"/>
        <w:bottom w:val="none" w:sz="0" w:space="0" w:color="auto"/>
        <w:right w:val="none" w:sz="0" w:space="0" w:color="auto"/>
      </w:divBdr>
      <w:divsChild>
        <w:div w:id="774904888">
          <w:marLeft w:val="0"/>
          <w:marRight w:val="0"/>
          <w:marTop w:val="0"/>
          <w:marBottom w:val="0"/>
          <w:divBdr>
            <w:top w:val="single" w:sz="2" w:space="0" w:color="D9D9E3"/>
            <w:left w:val="single" w:sz="2" w:space="0" w:color="D9D9E3"/>
            <w:bottom w:val="single" w:sz="2" w:space="0" w:color="D9D9E3"/>
            <w:right w:val="single" w:sz="2" w:space="0" w:color="D9D9E3"/>
          </w:divBdr>
          <w:divsChild>
            <w:div w:id="1844660540">
              <w:marLeft w:val="0"/>
              <w:marRight w:val="0"/>
              <w:marTop w:val="0"/>
              <w:marBottom w:val="0"/>
              <w:divBdr>
                <w:top w:val="single" w:sz="2" w:space="0" w:color="D9D9E3"/>
                <w:left w:val="single" w:sz="2" w:space="0" w:color="D9D9E3"/>
                <w:bottom w:val="single" w:sz="2" w:space="0" w:color="D9D9E3"/>
                <w:right w:val="single" w:sz="2" w:space="0" w:color="D9D9E3"/>
              </w:divBdr>
              <w:divsChild>
                <w:div w:id="1908035025">
                  <w:marLeft w:val="0"/>
                  <w:marRight w:val="0"/>
                  <w:marTop w:val="0"/>
                  <w:marBottom w:val="0"/>
                  <w:divBdr>
                    <w:top w:val="single" w:sz="2" w:space="0" w:color="D9D9E3"/>
                    <w:left w:val="single" w:sz="2" w:space="0" w:color="D9D9E3"/>
                    <w:bottom w:val="single" w:sz="2" w:space="0" w:color="D9D9E3"/>
                    <w:right w:val="single" w:sz="2" w:space="0" w:color="D9D9E3"/>
                  </w:divBdr>
                  <w:divsChild>
                    <w:div w:id="1395927146">
                      <w:marLeft w:val="0"/>
                      <w:marRight w:val="0"/>
                      <w:marTop w:val="0"/>
                      <w:marBottom w:val="0"/>
                      <w:divBdr>
                        <w:top w:val="single" w:sz="2" w:space="0" w:color="D9D9E3"/>
                        <w:left w:val="single" w:sz="2" w:space="0" w:color="D9D9E3"/>
                        <w:bottom w:val="single" w:sz="2" w:space="0" w:color="D9D9E3"/>
                        <w:right w:val="single" w:sz="2" w:space="0" w:color="D9D9E3"/>
                      </w:divBdr>
                      <w:divsChild>
                        <w:div w:id="909584632">
                          <w:marLeft w:val="0"/>
                          <w:marRight w:val="0"/>
                          <w:marTop w:val="0"/>
                          <w:marBottom w:val="0"/>
                          <w:divBdr>
                            <w:top w:val="single" w:sz="2" w:space="0" w:color="D9D9E3"/>
                            <w:left w:val="single" w:sz="2" w:space="0" w:color="D9D9E3"/>
                            <w:bottom w:val="single" w:sz="2" w:space="0" w:color="D9D9E3"/>
                            <w:right w:val="single" w:sz="2" w:space="0" w:color="D9D9E3"/>
                          </w:divBdr>
                          <w:divsChild>
                            <w:div w:id="1702395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850480544">
                                  <w:marLeft w:val="0"/>
                                  <w:marRight w:val="0"/>
                                  <w:marTop w:val="0"/>
                                  <w:marBottom w:val="0"/>
                                  <w:divBdr>
                                    <w:top w:val="single" w:sz="2" w:space="0" w:color="D9D9E3"/>
                                    <w:left w:val="single" w:sz="2" w:space="0" w:color="D9D9E3"/>
                                    <w:bottom w:val="single" w:sz="2" w:space="0" w:color="D9D9E3"/>
                                    <w:right w:val="single" w:sz="2" w:space="0" w:color="D9D9E3"/>
                                  </w:divBdr>
                                  <w:divsChild>
                                    <w:div w:id="1757284756">
                                      <w:marLeft w:val="0"/>
                                      <w:marRight w:val="0"/>
                                      <w:marTop w:val="0"/>
                                      <w:marBottom w:val="0"/>
                                      <w:divBdr>
                                        <w:top w:val="single" w:sz="2" w:space="0" w:color="D9D9E3"/>
                                        <w:left w:val="single" w:sz="2" w:space="0" w:color="D9D9E3"/>
                                        <w:bottom w:val="single" w:sz="2" w:space="0" w:color="D9D9E3"/>
                                        <w:right w:val="single" w:sz="2" w:space="0" w:color="D9D9E3"/>
                                      </w:divBdr>
                                      <w:divsChild>
                                        <w:div w:id="969868264">
                                          <w:marLeft w:val="0"/>
                                          <w:marRight w:val="0"/>
                                          <w:marTop w:val="0"/>
                                          <w:marBottom w:val="0"/>
                                          <w:divBdr>
                                            <w:top w:val="single" w:sz="2" w:space="0" w:color="D9D9E3"/>
                                            <w:left w:val="single" w:sz="2" w:space="0" w:color="D9D9E3"/>
                                            <w:bottom w:val="single" w:sz="2" w:space="0" w:color="D9D9E3"/>
                                            <w:right w:val="single" w:sz="2" w:space="0" w:color="D9D9E3"/>
                                          </w:divBdr>
                                          <w:divsChild>
                                            <w:div w:id="1075975221">
                                              <w:marLeft w:val="0"/>
                                              <w:marRight w:val="0"/>
                                              <w:marTop w:val="0"/>
                                              <w:marBottom w:val="0"/>
                                              <w:divBdr>
                                                <w:top w:val="single" w:sz="2" w:space="0" w:color="D9D9E3"/>
                                                <w:left w:val="single" w:sz="2" w:space="0" w:color="D9D9E3"/>
                                                <w:bottom w:val="single" w:sz="2" w:space="0" w:color="D9D9E3"/>
                                                <w:right w:val="single" w:sz="2" w:space="0" w:color="D9D9E3"/>
                                              </w:divBdr>
                                              <w:divsChild>
                                                <w:div w:id="1704594768">
                                                  <w:marLeft w:val="0"/>
                                                  <w:marRight w:val="0"/>
                                                  <w:marTop w:val="0"/>
                                                  <w:marBottom w:val="0"/>
                                                  <w:divBdr>
                                                    <w:top w:val="single" w:sz="2" w:space="0" w:color="D9D9E3"/>
                                                    <w:left w:val="single" w:sz="2" w:space="0" w:color="D9D9E3"/>
                                                    <w:bottom w:val="single" w:sz="2" w:space="0" w:color="D9D9E3"/>
                                                    <w:right w:val="single" w:sz="2" w:space="0" w:color="D9D9E3"/>
                                                  </w:divBdr>
                                                  <w:divsChild>
                                                    <w:div w:id="3805932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46824336">
          <w:marLeft w:val="0"/>
          <w:marRight w:val="0"/>
          <w:marTop w:val="0"/>
          <w:marBottom w:val="0"/>
          <w:divBdr>
            <w:top w:val="none" w:sz="0" w:space="0" w:color="auto"/>
            <w:left w:val="none" w:sz="0" w:space="0" w:color="auto"/>
            <w:bottom w:val="none" w:sz="0" w:space="0" w:color="auto"/>
            <w:right w:val="none" w:sz="0" w:space="0" w:color="auto"/>
          </w:divBdr>
        </w:div>
      </w:divsChild>
    </w:div>
    <w:div w:id="626787437">
      <w:bodyDiv w:val="1"/>
      <w:marLeft w:val="0"/>
      <w:marRight w:val="0"/>
      <w:marTop w:val="0"/>
      <w:marBottom w:val="0"/>
      <w:divBdr>
        <w:top w:val="none" w:sz="0" w:space="0" w:color="auto"/>
        <w:left w:val="none" w:sz="0" w:space="0" w:color="auto"/>
        <w:bottom w:val="none" w:sz="0" w:space="0" w:color="auto"/>
        <w:right w:val="none" w:sz="0" w:space="0" w:color="auto"/>
      </w:divBdr>
    </w:div>
    <w:div w:id="754786444">
      <w:bodyDiv w:val="1"/>
      <w:marLeft w:val="0"/>
      <w:marRight w:val="0"/>
      <w:marTop w:val="0"/>
      <w:marBottom w:val="0"/>
      <w:divBdr>
        <w:top w:val="none" w:sz="0" w:space="0" w:color="auto"/>
        <w:left w:val="none" w:sz="0" w:space="0" w:color="auto"/>
        <w:bottom w:val="none" w:sz="0" w:space="0" w:color="auto"/>
        <w:right w:val="none" w:sz="0" w:space="0" w:color="auto"/>
      </w:divBdr>
    </w:div>
    <w:div w:id="856312073">
      <w:bodyDiv w:val="1"/>
      <w:marLeft w:val="0"/>
      <w:marRight w:val="0"/>
      <w:marTop w:val="0"/>
      <w:marBottom w:val="0"/>
      <w:divBdr>
        <w:top w:val="none" w:sz="0" w:space="0" w:color="auto"/>
        <w:left w:val="none" w:sz="0" w:space="0" w:color="auto"/>
        <w:bottom w:val="none" w:sz="0" w:space="0" w:color="auto"/>
        <w:right w:val="none" w:sz="0" w:space="0" w:color="auto"/>
      </w:divBdr>
      <w:divsChild>
        <w:div w:id="1111820552">
          <w:marLeft w:val="0"/>
          <w:marRight w:val="0"/>
          <w:marTop w:val="0"/>
          <w:marBottom w:val="0"/>
          <w:divBdr>
            <w:top w:val="single" w:sz="2" w:space="0" w:color="D9D9E3"/>
            <w:left w:val="single" w:sz="2" w:space="0" w:color="D9D9E3"/>
            <w:bottom w:val="single" w:sz="2" w:space="0" w:color="D9D9E3"/>
            <w:right w:val="single" w:sz="2" w:space="0" w:color="D9D9E3"/>
          </w:divBdr>
          <w:divsChild>
            <w:div w:id="853809262">
              <w:marLeft w:val="0"/>
              <w:marRight w:val="0"/>
              <w:marTop w:val="0"/>
              <w:marBottom w:val="0"/>
              <w:divBdr>
                <w:top w:val="single" w:sz="2" w:space="0" w:color="D9D9E3"/>
                <w:left w:val="single" w:sz="2" w:space="0" w:color="D9D9E3"/>
                <w:bottom w:val="single" w:sz="2" w:space="0" w:color="D9D9E3"/>
                <w:right w:val="single" w:sz="2" w:space="0" w:color="D9D9E3"/>
              </w:divBdr>
              <w:divsChild>
                <w:div w:id="1455178641">
                  <w:marLeft w:val="0"/>
                  <w:marRight w:val="0"/>
                  <w:marTop w:val="0"/>
                  <w:marBottom w:val="0"/>
                  <w:divBdr>
                    <w:top w:val="single" w:sz="2" w:space="0" w:color="D9D9E3"/>
                    <w:left w:val="single" w:sz="2" w:space="0" w:color="D9D9E3"/>
                    <w:bottom w:val="single" w:sz="2" w:space="0" w:color="D9D9E3"/>
                    <w:right w:val="single" w:sz="2" w:space="0" w:color="D9D9E3"/>
                  </w:divBdr>
                  <w:divsChild>
                    <w:div w:id="723984218">
                      <w:marLeft w:val="0"/>
                      <w:marRight w:val="0"/>
                      <w:marTop w:val="0"/>
                      <w:marBottom w:val="0"/>
                      <w:divBdr>
                        <w:top w:val="single" w:sz="2" w:space="0" w:color="D9D9E3"/>
                        <w:left w:val="single" w:sz="2" w:space="0" w:color="D9D9E3"/>
                        <w:bottom w:val="single" w:sz="2" w:space="0" w:color="D9D9E3"/>
                        <w:right w:val="single" w:sz="2" w:space="0" w:color="D9D9E3"/>
                      </w:divBdr>
                      <w:divsChild>
                        <w:div w:id="819617062">
                          <w:marLeft w:val="0"/>
                          <w:marRight w:val="0"/>
                          <w:marTop w:val="0"/>
                          <w:marBottom w:val="0"/>
                          <w:divBdr>
                            <w:top w:val="single" w:sz="2" w:space="0" w:color="D9D9E3"/>
                            <w:left w:val="single" w:sz="2" w:space="0" w:color="D9D9E3"/>
                            <w:bottom w:val="single" w:sz="2" w:space="0" w:color="D9D9E3"/>
                            <w:right w:val="single" w:sz="2" w:space="0" w:color="D9D9E3"/>
                          </w:divBdr>
                          <w:divsChild>
                            <w:div w:id="92014056">
                              <w:marLeft w:val="0"/>
                              <w:marRight w:val="0"/>
                              <w:marTop w:val="100"/>
                              <w:marBottom w:val="100"/>
                              <w:divBdr>
                                <w:top w:val="single" w:sz="2" w:space="0" w:color="D9D9E3"/>
                                <w:left w:val="single" w:sz="2" w:space="0" w:color="D9D9E3"/>
                                <w:bottom w:val="single" w:sz="2" w:space="0" w:color="D9D9E3"/>
                                <w:right w:val="single" w:sz="2" w:space="0" w:color="D9D9E3"/>
                              </w:divBdr>
                              <w:divsChild>
                                <w:div w:id="465050419">
                                  <w:marLeft w:val="0"/>
                                  <w:marRight w:val="0"/>
                                  <w:marTop w:val="0"/>
                                  <w:marBottom w:val="0"/>
                                  <w:divBdr>
                                    <w:top w:val="single" w:sz="2" w:space="0" w:color="D9D9E3"/>
                                    <w:left w:val="single" w:sz="2" w:space="0" w:color="D9D9E3"/>
                                    <w:bottom w:val="single" w:sz="2" w:space="0" w:color="D9D9E3"/>
                                    <w:right w:val="single" w:sz="2" w:space="0" w:color="D9D9E3"/>
                                  </w:divBdr>
                                  <w:divsChild>
                                    <w:div w:id="117846020">
                                      <w:marLeft w:val="0"/>
                                      <w:marRight w:val="0"/>
                                      <w:marTop w:val="0"/>
                                      <w:marBottom w:val="0"/>
                                      <w:divBdr>
                                        <w:top w:val="single" w:sz="2" w:space="0" w:color="D9D9E3"/>
                                        <w:left w:val="single" w:sz="2" w:space="0" w:color="D9D9E3"/>
                                        <w:bottom w:val="single" w:sz="2" w:space="0" w:color="D9D9E3"/>
                                        <w:right w:val="single" w:sz="2" w:space="0" w:color="D9D9E3"/>
                                      </w:divBdr>
                                      <w:divsChild>
                                        <w:div w:id="1845508147">
                                          <w:marLeft w:val="0"/>
                                          <w:marRight w:val="0"/>
                                          <w:marTop w:val="0"/>
                                          <w:marBottom w:val="0"/>
                                          <w:divBdr>
                                            <w:top w:val="single" w:sz="2" w:space="0" w:color="D9D9E3"/>
                                            <w:left w:val="single" w:sz="2" w:space="0" w:color="D9D9E3"/>
                                            <w:bottom w:val="single" w:sz="2" w:space="0" w:color="D9D9E3"/>
                                            <w:right w:val="single" w:sz="2" w:space="0" w:color="D9D9E3"/>
                                          </w:divBdr>
                                          <w:divsChild>
                                            <w:div w:id="1695183866">
                                              <w:marLeft w:val="0"/>
                                              <w:marRight w:val="0"/>
                                              <w:marTop w:val="0"/>
                                              <w:marBottom w:val="0"/>
                                              <w:divBdr>
                                                <w:top w:val="single" w:sz="2" w:space="0" w:color="D9D9E3"/>
                                                <w:left w:val="single" w:sz="2" w:space="0" w:color="D9D9E3"/>
                                                <w:bottom w:val="single" w:sz="2" w:space="0" w:color="D9D9E3"/>
                                                <w:right w:val="single" w:sz="2" w:space="0" w:color="D9D9E3"/>
                                              </w:divBdr>
                                              <w:divsChild>
                                                <w:div w:id="2048753268">
                                                  <w:marLeft w:val="0"/>
                                                  <w:marRight w:val="0"/>
                                                  <w:marTop w:val="0"/>
                                                  <w:marBottom w:val="0"/>
                                                  <w:divBdr>
                                                    <w:top w:val="single" w:sz="2" w:space="0" w:color="D9D9E3"/>
                                                    <w:left w:val="single" w:sz="2" w:space="0" w:color="D9D9E3"/>
                                                    <w:bottom w:val="single" w:sz="2" w:space="0" w:color="D9D9E3"/>
                                                    <w:right w:val="single" w:sz="2" w:space="0" w:color="D9D9E3"/>
                                                  </w:divBdr>
                                                  <w:divsChild>
                                                    <w:div w:id="128064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880162379">
          <w:marLeft w:val="0"/>
          <w:marRight w:val="0"/>
          <w:marTop w:val="0"/>
          <w:marBottom w:val="0"/>
          <w:divBdr>
            <w:top w:val="none" w:sz="0" w:space="0" w:color="auto"/>
            <w:left w:val="none" w:sz="0" w:space="0" w:color="auto"/>
            <w:bottom w:val="none" w:sz="0" w:space="0" w:color="auto"/>
            <w:right w:val="none" w:sz="0" w:space="0" w:color="auto"/>
          </w:divBdr>
        </w:div>
      </w:divsChild>
    </w:div>
    <w:div w:id="1287077642">
      <w:bodyDiv w:val="1"/>
      <w:marLeft w:val="0"/>
      <w:marRight w:val="0"/>
      <w:marTop w:val="0"/>
      <w:marBottom w:val="0"/>
      <w:divBdr>
        <w:top w:val="none" w:sz="0" w:space="0" w:color="auto"/>
        <w:left w:val="none" w:sz="0" w:space="0" w:color="auto"/>
        <w:bottom w:val="none" w:sz="0" w:space="0" w:color="auto"/>
        <w:right w:val="none" w:sz="0" w:space="0" w:color="auto"/>
      </w:divBdr>
    </w:div>
    <w:div w:id="1351950626">
      <w:bodyDiv w:val="1"/>
      <w:marLeft w:val="0"/>
      <w:marRight w:val="0"/>
      <w:marTop w:val="0"/>
      <w:marBottom w:val="0"/>
      <w:divBdr>
        <w:top w:val="none" w:sz="0" w:space="0" w:color="auto"/>
        <w:left w:val="none" w:sz="0" w:space="0" w:color="auto"/>
        <w:bottom w:val="none" w:sz="0" w:space="0" w:color="auto"/>
        <w:right w:val="none" w:sz="0" w:space="0" w:color="auto"/>
      </w:divBdr>
      <w:divsChild>
        <w:div w:id="928855526">
          <w:marLeft w:val="0"/>
          <w:marRight w:val="0"/>
          <w:marTop w:val="0"/>
          <w:marBottom w:val="0"/>
          <w:divBdr>
            <w:top w:val="single" w:sz="2" w:space="0" w:color="D9D9E3"/>
            <w:left w:val="single" w:sz="2" w:space="0" w:color="D9D9E3"/>
            <w:bottom w:val="single" w:sz="2" w:space="0" w:color="D9D9E3"/>
            <w:right w:val="single" w:sz="2" w:space="0" w:color="D9D9E3"/>
          </w:divBdr>
          <w:divsChild>
            <w:div w:id="1553886927">
              <w:marLeft w:val="0"/>
              <w:marRight w:val="0"/>
              <w:marTop w:val="0"/>
              <w:marBottom w:val="0"/>
              <w:divBdr>
                <w:top w:val="single" w:sz="2" w:space="0" w:color="D9D9E3"/>
                <w:left w:val="single" w:sz="2" w:space="0" w:color="D9D9E3"/>
                <w:bottom w:val="single" w:sz="2" w:space="0" w:color="D9D9E3"/>
                <w:right w:val="single" w:sz="2" w:space="0" w:color="D9D9E3"/>
              </w:divBdr>
              <w:divsChild>
                <w:div w:id="565725014">
                  <w:marLeft w:val="0"/>
                  <w:marRight w:val="0"/>
                  <w:marTop w:val="0"/>
                  <w:marBottom w:val="0"/>
                  <w:divBdr>
                    <w:top w:val="single" w:sz="2" w:space="0" w:color="D9D9E3"/>
                    <w:left w:val="single" w:sz="2" w:space="0" w:color="D9D9E3"/>
                    <w:bottom w:val="single" w:sz="2" w:space="0" w:color="D9D9E3"/>
                    <w:right w:val="single" w:sz="2" w:space="0" w:color="D9D9E3"/>
                  </w:divBdr>
                  <w:divsChild>
                    <w:div w:id="882014097">
                      <w:marLeft w:val="0"/>
                      <w:marRight w:val="0"/>
                      <w:marTop w:val="0"/>
                      <w:marBottom w:val="0"/>
                      <w:divBdr>
                        <w:top w:val="single" w:sz="2" w:space="0" w:color="D9D9E3"/>
                        <w:left w:val="single" w:sz="2" w:space="0" w:color="D9D9E3"/>
                        <w:bottom w:val="single" w:sz="2" w:space="0" w:color="D9D9E3"/>
                        <w:right w:val="single" w:sz="2" w:space="0" w:color="D9D9E3"/>
                      </w:divBdr>
                      <w:divsChild>
                        <w:div w:id="1991715167">
                          <w:marLeft w:val="0"/>
                          <w:marRight w:val="0"/>
                          <w:marTop w:val="0"/>
                          <w:marBottom w:val="0"/>
                          <w:divBdr>
                            <w:top w:val="single" w:sz="2" w:space="0" w:color="D9D9E3"/>
                            <w:left w:val="single" w:sz="2" w:space="0" w:color="D9D9E3"/>
                            <w:bottom w:val="single" w:sz="2" w:space="0" w:color="D9D9E3"/>
                            <w:right w:val="single" w:sz="2" w:space="0" w:color="D9D9E3"/>
                          </w:divBdr>
                          <w:divsChild>
                            <w:div w:id="820851969">
                              <w:marLeft w:val="0"/>
                              <w:marRight w:val="0"/>
                              <w:marTop w:val="100"/>
                              <w:marBottom w:val="100"/>
                              <w:divBdr>
                                <w:top w:val="single" w:sz="2" w:space="0" w:color="D9D9E3"/>
                                <w:left w:val="single" w:sz="2" w:space="0" w:color="D9D9E3"/>
                                <w:bottom w:val="single" w:sz="2" w:space="0" w:color="D9D9E3"/>
                                <w:right w:val="single" w:sz="2" w:space="0" w:color="D9D9E3"/>
                              </w:divBdr>
                              <w:divsChild>
                                <w:div w:id="276065389">
                                  <w:marLeft w:val="0"/>
                                  <w:marRight w:val="0"/>
                                  <w:marTop w:val="0"/>
                                  <w:marBottom w:val="0"/>
                                  <w:divBdr>
                                    <w:top w:val="single" w:sz="2" w:space="0" w:color="D9D9E3"/>
                                    <w:left w:val="single" w:sz="2" w:space="0" w:color="D9D9E3"/>
                                    <w:bottom w:val="single" w:sz="2" w:space="0" w:color="D9D9E3"/>
                                    <w:right w:val="single" w:sz="2" w:space="0" w:color="D9D9E3"/>
                                  </w:divBdr>
                                  <w:divsChild>
                                    <w:div w:id="2010328501">
                                      <w:marLeft w:val="0"/>
                                      <w:marRight w:val="0"/>
                                      <w:marTop w:val="0"/>
                                      <w:marBottom w:val="0"/>
                                      <w:divBdr>
                                        <w:top w:val="single" w:sz="2" w:space="0" w:color="D9D9E3"/>
                                        <w:left w:val="single" w:sz="2" w:space="0" w:color="D9D9E3"/>
                                        <w:bottom w:val="single" w:sz="2" w:space="0" w:color="D9D9E3"/>
                                        <w:right w:val="single" w:sz="2" w:space="0" w:color="D9D9E3"/>
                                      </w:divBdr>
                                      <w:divsChild>
                                        <w:div w:id="1029139597">
                                          <w:marLeft w:val="0"/>
                                          <w:marRight w:val="0"/>
                                          <w:marTop w:val="0"/>
                                          <w:marBottom w:val="0"/>
                                          <w:divBdr>
                                            <w:top w:val="single" w:sz="2" w:space="0" w:color="D9D9E3"/>
                                            <w:left w:val="single" w:sz="2" w:space="0" w:color="D9D9E3"/>
                                            <w:bottom w:val="single" w:sz="2" w:space="0" w:color="D9D9E3"/>
                                            <w:right w:val="single" w:sz="2" w:space="0" w:color="D9D9E3"/>
                                          </w:divBdr>
                                          <w:divsChild>
                                            <w:div w:id="1394620345">
                                              <w:marLeft w:val="0"/>
                                              <w:marRight w:val="0"/>
                                              <w:marTop w:val="0"/>
                                              <w:marBottom w:val="0"/>
                                              <w:divBdr>
                                                <w:top w:val="single" w:sz="2" w:space="0" w:color="D9D9E3"/>
                                                <w:left w:val="single" w:sz="2" w:space="0" w:color="D9D9E3"/>
                                                <w:bottom w:val="single" w:sz="2" w:space="0" w:color="D9D9E3"/>
                                                <w:right w:val="single" w:sz="2" w:space="0" w:color="D9D9E3"/>
                                              </w:divBdr>
                                              <w:divsChild>
                                                <w:div w:id="206532845">
                                                  <w:marLeft w:val="0"/>
                                                  <w:marRight w:val="0"/>
                                                  <w:marTop w:val="0"/>
                                                  <w:marBottom w:val="0"/>
                                                  <w:divBdr>
                                                    <w:top w:val="single" w:sz="2" w:space="0" w:color="D9D9E3"/>
                                                    <w:left w:val="single" w:sz="2" w:space="0" w:color="D9D9E3"/>
                                                    <w:bottom w:val="single" w:sz="2" w:space="0" w:color="D9D9E3"/>
                                                    <w:right w:val="single" w:sz="2" w:space="0" w:color="D9D9E3"/>
                                                  </w:divBdr>
                                                  <w:divsChild>
                                                    <w:div w:id="991831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804248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073B8-7A6C-406A-8861-DECB22516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Pages>
  <Words>1369</Words>
  <Characters>8855</Characters>
  <Application>Microsoft Office Word</Application>
  <DocSecurity>0</DocSecurity>
  <Lines>193</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2023-12-12T11:46:00Z</dcterms:created>
  <dcterms:modified xsi:type="dcterms:W3CDTF">2023-12-12T12:24:00Z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52a19cef-1067-4900-a4da-fec59c203954</vt:lpwstr>
  </property>
</Properties>
</file>